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00" w:lineRule="exact"/>
        <w:contextualSpacing/>
        <w:jc w:val="center"/>
        <w:rPr>
          <w:rFonts w:ascii="方正小标宋简体" w:hAnsi="仿宋" w:eastAsia="方正小标宋简体"/>
          <w:sz w:val="44"/>
          <w:szCs w:val="44"/>
        </w:rPr>
      </w:pPr>
      <w:r>
        <w:rPr>
          <w:rFonts w:ascii="方正小标宋简体" w:hAnsi="仿宋" w:eastAsia="方正小标宋简体"/>
          <w:sz w:val="44"/>
          <w:szCs w:val="44"/>
        </w:rPr>
        <w:t>2016</w:t>
      </w:r>
      <w:r>
        <w:rPr>
          <w:rFonts w:hint="eastAsia" w:ascii="方正小标宋简体" w:hAnsi="仿宋" w:eastAsia="方正小标宋简体"/>
          <w:sz w:val="44"/>
          <w:szCs w:val="44"/>
        </w:rPr>
        <w:t>年度廊坊市大厂回族自治县大厂镇人民政府部门决算公开</w:t>
      </w:r>
    </w:p>
    <w:p>
      <w:pPr>
        <w:pStyle w:val="4"/>
        <w:shd w:val="clear" w:color="auto" w:fill="FFFFFF"/>
        <w:spacing w:before="0" w:beforeAutospacing="0" w:after="0" w:afterAutospacing="0" w:line="384" w:lineRule="atLeast"/>
        <w:rPr>
          <w:color w:val="3E3E3E"/>
          <w:sz w:val="29"/>
          <w:szCs w:val="29"/>
        </w:rPr>
      </w:pPr>
      <w:r>
        <w:rPr>
          <w:color w:val="3E3E3E"/>
          <w:sz w:val="29"/>
          <w:szCs w:val="29"/>
        </w:rPr>
        <w:t xml:space="preserve">    </w:t>
      </w:r>
      <w:r>
        <w:rPr>
          <w:rFonts w:hint="eastAsia" w:ascii="仿宋" w:hAnsi="仿宋" w:eastAsia="仿宋" w:cs="Times New Roman"/>
          <w:sz w:val="32"/>
          <w:szCs w:val="32"/>
        </w:rPr>
        <w:t>按照《预算法》、《河北省财政厅关于印发</w:t>
      </w:r>
      <w:r>
        <w:rPr>
          <w:rFonts w:ascii="仿宋" w:hAnsi="仿宋" w:eastAsia="仿宋" w:cs="Times New Roman"/>
          <w:sz w:val="32"/>
          <w:szCs w:val="32"/>
        </w:rPr>
        <w:t>&lt;</w:t>
      </w:r>
      <w:r>
        <w:rPr>
          <w:rFonts w:hint="eastAsia" w:ascii="仿宋" w:hAnsi="仿宋" w:eastAsia="仿宋" w:cs="Times New Roman"/>
          <w:sz w:val="32"/>
          <w:szCs w:val="32"/>
        </w:rPr>
        <w:t>河北省预决算公开操作规程实施细则</w:t>
      </w:r>
      <w:r>
        <w:rPr>
          <w:rFonts w:ascii="仿宋" w:hAnsi="仿宋" w:eastAsia="仿宋" w:cs="Times New Roman"/>
          <w:sz w:val="32"/>
          <w:szCs w:val="32"/>
        </w:rPr>
        <w:t>&gt;</w:t>
      </w:r>
      <w:r>
        <w:rPr>
          <w:rFonts w:hint="eastAsia" w:ascii="仿宋" w:hAnsi="仿宋" w:eastAsia="仿宋" w:cs="Times New Roman"/>
          <w:sz w:val="32"/>
          <w:szCs w:val="32"/>
        </w:rPr>
        <w:t>的通知》（冀财预﹝</w:t>
      </w:r>
      <w:r>
        <w:rPr>
          <w:rFonts w:ascii="仿宋" w:hAnsi="仿宋" w:eastAsia="仿宋" w:cs="Times New Roman"/>
          <w:sz w:val="32"/>
          <w:szCs w:val="32"/>
        </w:rPr>
        <w:t>2016</w:t>
      </w:r>
      <w:r>
        <w:rPr>
          <w:rFonts w:hint="eastAsia" w:ascii="仿宋" w:hAnsi="仿宋" w:eastAsia="仿宋" w:cs="Times New Roman"/>
          <w:sz w:val="32"/>
          <w:szCs w:val="32"/>
        </w:rPr>
        <w:t>﹞</w:t>
      </w:r>
      <w:r>
        <w:rPr>
          <w:rFonts w:ascii="仿宋" w:hAnsi="仿宋" w:eastAsia="仿宋" w:cs="Times New Roman"/>
          <w:sz w:val="32"/>
          <w:szCs w:val="32"/>
        </w:rPr>
        <w:t>129</w:t>
      </w:r>
      <w:r>
        <w:rPr>
          <w:rFonts w:hint="eastAsia" w:ascii="仿宋" w:hAnsi="仿宋" w:eastAsia="仿宋" w:cs="Times New Roman"/>
          <w:sz w:val="32"/>
          <w:szCs w:val="32"/>
        </w:rPr>
        <w:t>号）等规定，现将</w:t>
      </w:r>
      <w:r>
        <w:rPr>
          <w:rFonts w:ascii="仿宋" w:hAnsi="仿宋" w:eastAsia="仿宋" w:cs="Times New Roman"/>
          <w:sz w:val="32"/>
          <w:szCs w:val="32"/>
        </w:rPr>
        <w:t>2016</w:t>
      </w:r>
      <w:r>
        <w:rPr>
          <w:rFonts w:hint="eastAsia" w:ascii="仿宋" w:hAnsi="仿宋" w:eastAsia="仿宋" w:cs="Times New Roman"/>
          <w:sz w:val="32"/>
          <w:szCs w:val="32"/>
        </w:rPr>
        <w:t>年部门决算公开如下：</w:t>
      </w:r>
    </w:p>
    <w:p>
      <w:pPr>
        <w:pStyle w:val="4"/>
        <w:shd w:val="clear" w:color="auto" w:fill="FFFFFF"/>
        <w:spacing w:before="0" w:beforeAutospacing="0" w:after="0" w:afterAutospacing="0" w:line="384" w:lineRule="atLeast"/>
        <w:rPr>
          <w:rFonts w:ascii="仿宋" w:hAnsi="仿宋" w:eastAsia="仿宋"/>
          <w:color w:val="3E3E3E"/>
        </w:rPr>
      </w:pPr>
      <w:r>
        <w:rPr>
          <w:rFonts w:ascii="仿宋" w:hAnsi="仿宋" w:eastAsia="仿宋" w:cs="Times New Roman"/>
          <w:sz w:val="32"/>
          <w:szCs w:val="32"/>
        </w:rPr>
        <w:t xml:space="preserve">    </w:t>
      </w:r>
      <w:r>
        <w:rPr>
          <w:rFonts w:hint="eastAsia" w:ascii="仿宋" w:hAnsi="仿宋" w:eastAsia="仿宋" w:cs="Times New Roman"/>
          <w:b/>
          <w:sz w:val="32"/>
          <w:szCs w:val="32"/>
        </w:rPr>
        <w:t>一、部门职责及机构设置情况</w:t>
      </w:r>
    </w:p>
    <w:p>
      <w:pPr>
        <w:pStyle w:val="10"/>
        <w:ind w:left="420" w:firstLine="0" w:firstLineChars="0"/>
        <w:rPr>
          <w:rFonts w:ascii="仿宋" w:hAnsi="仿宋" w:eastAsia="仿宋"/>
          <w:b/>
          <w:sz w:val="32"/>
          <w:szCs w:val="32"/>
        </w:rPr>
      </w:pPr>
      <w:r>
        <w:rPr>
          <w:rFonts w:ascii="仿宋" w:hAnsi="仿宋" w:eastAsia="仿宋"/>
          <w:b/>
          <w:sz w:val="32"/>
          <w:szCs w:val="32"/>
        </w:rPr>
        <w:t xml:space="preserve"> </w:t>
      </w:r>
      <w:r>
        <w:rPr>
          <w:rFonts w:hint="eastAsia" w:ascii="仿宋" w:hAnsi="仿宋" w:eastAsia="仿宋"/>
          <w:b/>
          <w:sz w:val="32"/>
          <w:szCs w:val="32"/>
        </w:rPr>
        <w:t>部门职责：</w:t>
      </w:r>
    </w:p>
    <w:p>
      <w:pPr>
        <w:widowControl/>
        <w:spacing w:line="584" w:lineRule="exact"/>
        <w:ind w:firstLine="640" w:firstLineChars="200"/>
        <w:jc w:val="left"/>
        <w:rPr>
          <w:rFonts w:ascii="仿宋" w:hAnsi="仿宋" w:eastAsia="仿宋"/>
          <w:sz w:val="32"/>
          <w:szCs w:val="32"/>
        </w:rPr>
      </w:pPr>
      <w:r>
        <w:rPr>
          <w:rFonts w:hint="eastAsia" w:ascii="仿宋" w:hAnsi="仿宋" w:eastAsia="仿宋"/>
          <w:sz w:val="32"/>
          <w:szCs w:val="32"/>
        </w:rPr>
        <w:t>大厂镇人民政府的主要职能是抓好党在农村各项方针政策的落实，加强农村社会政治和法制建设，依法行政，规范管理，加强对农村和农村工作的领导，深化农村改革，全面发展农村经济，统一领导经济、教育、科学、文化、卫生、体育事业和财政、民政、土地、计划生育等工作，加强“两个文明”建设，加强基层组织建设和政权建设，搞好农村生态文明村建设，推进农村经济和社会的全面进步；大厂镇财政所主要职能是贯彻执行国家财政、税收的法律法规和方针政策；制定年初预算草案，执行人大批准的财政预算、决算，管理和监督镇财政收支，管理农村资源、资产、资金，促进农村财务工作规范化；发放国家对农村的各项惠农补贴。同时，研究制定本镇企业的长期发展规划，近期发展目标和保证措施，加强对镇、村企业的指导、管理、协调服务和监督等；大厂镇水利站主要职能，协助镇、村、街搞好农用村村通工程，解决群众用水方面发生的矛盾，宣传水法，为群众办水利上的实事，搞好防洪排涝工作；大厂镇文化广播服务中心主要职能是全面贯彻党的路线、方针、政策和国家的法律法规，把握好舆论导向，搞好地方文化宣传，制订本镇文化广播事业的发展规划，负责对群众进行爱国主义宣传教育，组织发展群众性文娱、体育活动；大厂镇农技站主要职能，负责国家有关农业、林业、畜牧、兽医、水产、农机、农村合作经济管理的各项方针、政策的贯彻执行和监督检查，指导农村和农经的体制改革，协同指导种植业结构调整，管理农业科研和技术实验，示范和推广等；组织本镇植树造林，国土绿化，防风固沙及基地建设，负责镇农业机械管理；参与制定管辖区内畜牧兽医水产技术推广，计划并组织实施，做好畜禽、水产防疫、检疫、治疗及疫情报告等工作；指导农村合作经济组织和服务组织的建设、发展等。</w:t>
      </w:r>
    </w:p>
    <w:p>
      <w:pPr>
        <w:widowControl/>
        <w:spacing w:line="584" w:lineRule="exact"/>
        <w:ind w:firstLine="643" w:firstLineChars="200"/>
        <w:jc w:val="left"/>
        <w:rPr>
          <w:rFonts w:ascii="楷体" w:hAnsi="楷体" w:eastAsia="楷体"/>
          <w:b/>
          <w:sz w:val="32"/>
          <w:szCs w:val="32"/>
        </w:rPr>
      </w:pPr>
      <w:r>
        <w:rPr>
          <w:rFonts w:hint="eastAsia" w:ascii="楷体" w:hAnsi="楷体" w:eastAsia="楷体"/>
          <w:b/>
          <w:sz w:val="32"/>
          <w:szCs w:val="32"/>
        </w:rPr>
        <w:t>机构设置：</w:t>
      </w:r>
    </w:p>
    <w:p>
      <w:pPr>
        <w:jc w:val="center"/>
        <w:outlineLvl w:val="0"/>
        <w:rPr>
          <w:rFonts w:ascii="Times New Roman" w:hAnsi="Times New Roman" w:eastAsia="方正小标宋_GBK"/>
          <w:sz w:val="32"/>
          <w:szCs w:val="24"/>
        </w:rPr>
      </w:pPr>
      <w:r>
        <w:rPr>
          <w:rFonts w:hint="eastAsia" w:ascii="Times New Roman" w:hAnsi="Times New Roman" w:eastAsia="方正小标宋_GBK"/>
          <w:sz w:val="32"/>
          <w:szCs w:val="24"/>
        </w:rPr>
        <w:t>部门机构设置情况</w:t>
      </w:r>
    </w:p>
    <w:tbl>
      <w:tblPr>
        <w:tblStyle w:val="5"/>
        <w:tblW w:w="859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285"/>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3285" w:type="dxa"/>
            <w:vMerge w:val="restart"/>
            <w:vAlign w:val="center"/>
          </w:tcPr>
          <w:p>
            <w:pPr>
              <w:spacing w:line="300" w:lineRule="exact"/>
              <w:jc w:val="center"/>
              <w:rPr>
                <w:rFonts w:ascii="Times New Roman" w:hAnsi="Times New Roman" w:eastAsia="方正书宋_GBK"/>
                <w:b/>
                <w:szCs w:val="24"/>
              </w:rPr>
            </w:pPr>
            <w:r>
              <w:rPr>
                <w:rFonts w:hint="eastAsia" w:ascii="Times New Roman" w:hAnsi="Times New Roman" w:eastAsia="方正书宋_GBK"/>
                <w:b/>
                <w:szCs w:val="24"/>
              </w:rPr>
              <w:t>单位名称</w:t>
            </w:r>
          </w:p>
        </w:tc>
        <w:tc>
          <w:tcPr>
            <w:tcW w:w="1134" w:type="dxa"/>
            <w:vMerge w:val="restart"/>
            <w:vAlign w:val="center"/>
          </w:tcPr>
          <w:p>
            <w:pPr>
              <w:spacing w:line="300" w:lineRule="exact"/>
              <w:jc w:val="center"/>
              <w:rPr>
                <w:rFonts w:ascii="Times New Roman" w:hAnsi="Times New Roman" w:eastAsia="方正书宋_GBK"/>
                <w:b/>
                <w:szCs w:val="24"/>
              </w:rPr>
            </w:pPr>
            <w:r>
              <w:rPr>
                <w:rFonts w:hint="eastAsia" w:ascii="Times New Roman" w:hAnsi="Times New Roman" w:eastAsia="方正书宋_GBK"/>
                <w:b/>
                <w:szCs w:val="24"/>
              </w:rPr>
              <w:t>单位性质</w:t>
            </w:r>
          </w:p>
        </w:tc>
        <w:tc>
          <w:tcPr>
            <w:tcW w:w="1276" w:type="dxa"/>
            <w:vMerge w:val="restart"/>
            <w:vAlign w:val="center"/>
          </w:tcPr>
          <w:p>
            <w:pPr>
              <w:spacing w:line="300" w:lineRule="exact"/>
              <w:jc w:val="center"/>
              <w:rPr>
                <w:rFonts w:ascii="Times New Roman" w:hAnsi="Times New Roman" w:eastAsia="方正书宋_GBK"/>
                <w:b/>
                <w:szCs w:val="24"/>
              </w:rPr>
            </w:pPr>
            <w:r>
              <w:rPr>
                <w:rFonts w:hint="eastAsia" w:ascii="Times New Roman" w:hAnsi="Times New Roman" w:eastAsia="方正书宋_GBK"/>
                <w:b/>
                <w:szCs w:val="24"/>
              </w:rPr>
              <w:t>单位规格</w:t>
            </w:r>
          </w:p>
        </w:tc>
        <w:tc>
          <w:tcPr>
            <w:tcW w:w="2902" w:type="dxa"/>
            <w:vMerge w:val="restart"/>
            <w:vAlign w:val="center"/>
          </w:tcPr>
          <w:p>
            <w:pPr>
              <w:spacing w:line="300" w:lineRule="exact"/>
              <w:jc w:val="center"/>
              <w:rPr>
                <w:rFonts w:ascii="Times New Roman" w:hAnsi="Times New Roman" w:eastAsia="方正书宋_GBK"/>
                <w:b/>
                <w:szCs w:val="24"/>
              </w:rPr>
            </w:pPr>
            <w:r>
              <w:rPr>
                <w:rFonts w:hint="eastAsia" w:ascii="Times New Roman" w:hAnsi="Times New Roman" w:eastAsia="方正书宋_GBK"/>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39" w:hRule="atLeast"/>
          <w:tblHeader/>
          <w:jc w:val="center"/>
        </w:trPr>
        <w:tc>
          <w:tcPr>
            <w:tcW w:w="3285" w:type="dxa"/>
            <w:vMerge w:val="continue"/>
            <w:vAlign w:val="center"/>
          </w:tcPr>
          <w:p>
            <w:pPr>
              <w:spacing w:line="300" w:lineRule="exact"/>
              <w:jc w:val="left"/>
              <w:outlineLvl w:val="0"/>
              <w:rPr>
                <w:rFonts w:ascii="Times New Roman" w:hAnsi="Times New Roman"/>
                <w:szCs w:val="24"/>
              </w:rPr>
            </w:pPr>
          </w:p>
        </w:tc>
        <w:tc>
          <w:tcPr>
            <w:tcW w:w="1134" w:type="dxa"/>
            <w:vMerge w:val="continue"/>
            <w:vAlign w:val="center"/>
          </w:tcPr>
          <w:p>
            <w:pPr>
              <w:spacing w:line="300" w:lineRule="exact"/>
              <w:jc w:val="left"/>
              <w:outlineLvl w:val="0"/>
              <w:rPr>
                <w:rFonts w:ascii="Times New Roman" w:hAnsi="Times New Roman"/>
                <w:szCs w:val="24"/>
              </w:rPr>
            </w:pPr>
          </w:p>
        </w:tc>
        <w:tc>
          <w:tcPr>
            <w:tcW w:w="1276" w:type="dxa"/>
            <w:vMerge w:val="continue"/>
            <w:vAlign w:val="center"/>
          </w:tcPr>
          <w:p>
            <w:pPr>
              <w:spacing w:line="300" w:lineRule="exact"/>
              <w:jc w:val="left"/>
              <w:outlineLvl w:val="0"/>
              <w:rPr>
                <w:rFonts w:ascii="Times New Roman" w:hAnsi="Times New Roman"/>
                <w:szCs w:val="24"/>
              </w:rPr>
            </w:pPr>
          </w:p>
        </w:tc>
        <w:tc>
          <w:tcPr>
            <w:tcW w:w="2902" w:type="dxa"/>
            <w:vMerge w:val="continue"/>
            <w:vAlign w:val="center"/>
          </w:tcPr>
          <w:p>
            <w:pPr>
              <w:spacing w:line="300" w:lineRule="exact"/>
              <w:jc w:val="left"/>
              <w:outlineLvl w:val="0"/>
              <w:rPr>
                <w:rFonts w:ascii="Times New Roman" w:hAnsi="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43" w:hRule="atLeast"/>
          <w:jc w:val="center"/>
        </w:trPr>
        <w:tc>
          <w:tcPr>
            <w:tcW w:w="3285" w:type="dxa"/>
            <w:vAlign w:val="center"/>
          </w:tcPr>
          <w:p>
            <w:pPr>
              <w:spacing w:line="300" w:lineRule="exact"/>
              <w:jc w:val="left"/>
              <w:rPr>
                <w:rFonts w:ascii="Times New Roman" w:hAnsi="Times New Roman" w:eastAsia="方正书宋_GBK"/>
                <w:szCs w:val="24"/>
              </w:rPr>
            </w:pPr>
            <w:r>
              <w:rPr>
                <w:rFonts w:hint="eastAsia" w:ascii="Times New Roman" w:hAnsi="Times New Roman" w:eastAsia="方正书宋_GBK"/>
                <w:szCs w:val="24"/>
              </w:rPr>
              <w:t>大厂回族自治县大厂镇人民政府</w:t>
            </w:r>
          </w:p>
        </w:tc>
        <w:tc>
          <w:tcPr>
            <w:tcW w:w="1134" w:type="dxa"/>
            <w:vAlign w:val="center"/>
          </w:tcPr>
          <w:p>
            <w:pPr>
              <w:spacing w:line="300" w:lineRule="exact"/>
              <w:jc w:val="center"/>
              <w:rPr>
                <w:rFonts w:ascii="Times New Roman" w:hAnsi="Times New Roman" w:eastAsia="方正书宋_GBK"/>
                <w:szCs w:val="24"/>
              </w:rPr>
            </w:pPr>
            <w:r>
              <w:rPr>
                <w:rFonts w:hint="eastAsia" w:ascii="Times New Roman" w:hAnsi="Times New Roman" w:eastAsia="方正书宋_GBK"/>
                <w:szCs w:val="24"/>
              </w:rPr>
              <w:t>行政</w:t>
            </w:r>
          </w:p>
        </w:tc>
        <w:tc>
          <w:tcPr>
            <w:tcW w:w="1276" w:type="dxa"/>
            <w:vAlign w:val="center"/>
          </w:tcPr>
          <w:p>
            <w:pPr>
              <w:spacing w:line="300" w:lineRule="exact"/>
              <w:jc w:val="left"/>
              <w:rPr>
                <w:rFonts w:ascii="Times New Roman" w:hAnsi="Times New Roman" w:eastAsia="方正书宋_GBK"/>
                <w:szCs w:val="24"/>
              </w:rPr>
            </w:pPr>
            <w:r>
              <w:rPr>
                <w:rFonts w:hint="eastAsia" w:ascii="Times New Roman" w:hAnsi="Times New Roman" w:eastAsia="方正书宋_GBK"/>
                <w:szCs w:val="24"/>
              </w:rPr>
              <w:t>正科级</w:t>
            </w:r>
          </w:p>
        </w:tc>
        <w:tc>
          <w:tcPr>
            <w:tcW w:w="2902" w:type="dxa"/>
            <w:vAlign w:val="center"/>
          </w:tcPr>
          <w:p>
            <w:pPr>
              <w:spacing w:line="300" w:lineRule="exact"/>
              <w:jc w:val="left"/>
              <w:rPr>
                <w:rFonts w:ascii="Times New Roman" w:hAnsi="Times New Roman" w:eastAsia="方正书宋_GBK"/>
                <w:szCs w:val="24"/>
              </w:rPr>
            </w:pPr>
            <w:r>
              <w:rPr>
                <w:rFonts w:hint="eastAsia" w:ascii="Times New Roman" w:hAnsi="Times New Roman" w:eastAsia="方正书宋_GBK"/>
                <w:szCs w:val="24"/>
              </w:rPr>
              <w:t>财政拨款</w:t>
            </w:r>
          </w:p>
        </w:tc>
      </w:tr>
    </w:tbl>
    <w:p>
      <w:pPr>
        <w:spacing w:line="584" w:lineRule="exact"/>
        <w:rPr>
          <w:rFonts w:eastAsia="黑体"/>
          <w:sz w:val="32"/>
          <w:szCs w:val="32"/>
        </w:rPr>
      </w:pPr>
      <w:r>
        <w:rPr>
          <w:rFonts w:eastAsia="黑体"/>
          <w:sz w:val="32"/>
          <w:szCs w:val="32"/>
        </w:rPr>
        <w:t xml:space="preserve">    </w:t>
      </w:r>
      <w:r>
        <w:rPr>
          <w:rFonts w:hint="eastAsia" w:eastAsia="黑体"/>
          <w:sz w:val="32"/>
          <w:szCs w:val="32"/>
        </w:rPr>
        <w:t>二、部门决算报表（附表）</w:t>
      </w:r>
    </w:p>
    <w:p>
      <w:pPr>
        <w:spacing w:line="584" w:lineRule="exact"/>
        <w:ind w:firstLine="630"/>
        <w:rPr>
          <w:rFonts w:hint="eastAsia" w:ascii="黑体" w:hAnsi="黑体" w:eastAsia="黑体"/>
          <w:sz w:val="32"/>
          <w:szCs w:val="32"/>
        </w:rPr>
      </w:pPr>
      <w:r>
        <w:rPr>
          <w:rFonts w:hint="eastAsia" w:ascii="黑体" w:hAnsi="黑体" w:eastAsia="黑体"/>
          <w:sz w:val="32"/>
          <w:szCs w:val="32"/>
        </w:rPr>
        <w:t>三、</w:t>
      </w:r>
      <w:r>
        <w:rPr>
          <w:rFonts w:ascii="黑体" w:hAnsi="黑体" w:eastAsia="黑体"/>
          <w:sz w:val="32"/>
          <w:szCs w:val="32"/>
        </w:rPr>
        <w:t>2016</w:t>
      </w:r>
      <w:r>
        <w:rPr>
          <w:rFonts w:hint="eastAsia" w:ascii="黑体" w:hAnsi="黑体" w:eastAsia="黑体"/>
          <w:sz w:val="32"/>
          <w:szCs w:val="32"/>
        </w:rPr>
        <w:t>年度部门决算情况说明</w:t>
      </w:r>
    </w:p>
    <w:p>
      <w:pPr>
        <w:spacing w:line="584" w:lineRule="exact"/>
        <w:ind w:firstLine="630"/>
        <w:rPr>
          <w:rFonts w:ascii="仿宋" w:hAnsi="仿宋" w:eastAsia="仿宋"/>
          <w:sz w:val="32"/>
          <w:szCs w:val="32"/>
        </w:rPr>
      </w:pPr>
      <w:r>
        <w:rPr>
          <w:rFonts w:hint="eastAsia" w:ascii="仿宋" w:hAnsi="仿宋" w:eastAsia="仿宋"/>
          <w:sz w:val="32"/>
          <w:szCs w:val="32"/>
        </w:rPr>
        <w:t>我部门全部收支包含在部门决算中。</w:t>
      </w:r>
    </w:p>
    <w:p>
      <w:pPr>
        <w:pStyle w:val="4"/>
        <w:shd w:val="clear" w:color="auto" w:fill="FFFFFF"/>
        <w:spacing w:before="0" w:beforeAutospacing="0" w:after="0" w:afterAutospacing="0" w:line="384" w:lineRule="atLeast"/>
        <w:rPr>
          <w:rFonts w:ascii="楷体" w:hAnsi="楷体" w:eastAsia="楷体" w:cs="Times New Roman"/>
          <w:b/>
          <w:kern w:val="2"/>
          <w:sz w:val="32"/>
          <w:szCs w:val="32"/>
        </w:rPr>
      </w:pPr>
      <w:r>
        <w:rPr>
          <w:rFonts w:ascii="楷体" w:hAnsi="楷体" w:eastAsia="楷体" w:cs="Times New Roman"/>
          <w:b/>
          <w:kern w:val="2"/>
          <w:sz w:val="32"/>
          <w:szCs w:val="32"/>
        </w:rPr>
        <w:t xml:space="preserve">   </w:t>
      </w:r>
      <w:r>
        <w:rPr>
          <w:rFonts w:hint="eastAsia" w:ascii="楷体" w:hAnsi="楷体" w:eastAsia="楷体" w:cs="Times New Roman"/>
          <w:b/>
          <w:kern w:val="2"/>
          <w:sz w:val="32"/>
          <w:szCs w:val="32"/>
        </w:rPr>
        <w:t>（一）收入支出决算总体情况说明</w:t>
      </w:r>
    </w:p>
    <w:p>
      <w:pPr>
        <w:pStyle w:val="4"/>
        <w:shd w:val="clear" w:color="auto" w:fill="FFFFFF"/>
        <w:spacing w:before="0" w:beforeAutospacing="0" w:after="0" w:afterAutospacing="0" w:line="384" w:lineRule="atLeast"/>
        <w:ind w:firstLine="640" w:firstLineChars="200"/>
        <w:rPr>
          <w:rFonts w:ascii="仿宋" w:hAnsi="仿宋" w:eastAsia="仿宋" w:cs="Times New Roman"/>
          <w:kern w:val="2"/>
          <w:sz w:val="32"/>
          <w:szCs w:val="32"/>
        </w:rPr>
      </w:pPr>
      <w:r>
        <w:rPr>
          <w:rFonts w:hint="eastAsia" w:ascii="仿宋" w:hAnsi="仿宋" w:eastAsia="仿宋" w:cs="Times New Roman"/>
          <w:kern w:val="2"/>
          <w:sz w:val="32"/>
          <w:szCs w:val="32"/>
        </w:rPr>
        <w:t>反映本部门综合收支情况。</w:t>
      </w:r>
      <w:r>
        <w:rPr>
          <w:rFonts w:ascii="仿宋" w:hAnsi="仿宋" w:eastAsia="仿宋" w:cs="Times New Roman"/>
          <w:kern w:val="2"/>
          <w:sz w:val="32"/>
          <w:szCs w:val="32"/>
        </w:rPr>
        <w:t>2016</w:t>
      </w:r>
      <w:r>
        <w:rPr>
          <w:rFonts w:hint="eastAsia" w:ascii="仿宋" w:hAnsi="仿宋" w:eastAsia="仿宋" w:cs="Times New Roman"/>
          <w:kern w:val="2"/>
          <w:sz w:val="32"/>
          <w:szCs w:val="32"/>
        </w:rPr>
        <w:t>年，大厂镇人民政府收支</w:t>
      </w:r>
      <w:r>
        <w:rPr>
          <w:rFonts w:ascii="仿宋" w:hAnsi="仿宋" w:eastAsia="仿宋" w:cs="Times New Roman"/>
          <w:kern w:val="2"/>
          <w:sz w:val="32"/>
          <w:szCs w:val="32"/>
        </w:rPr>
        <w:t>6226.08</w:t>
      </w:r>
      <w:r>
        <w:rPr>
          <w:rFonts w:hint="eastAsia" w:ascii="仿宋" w:hAnsi="仿宋" w:eastAsia="仿宋" w:cs="Times New Roman"/>
          <w:kern w:val="2"/>
          <w:sz w:val="32"/>
          <w:szCs w:val="32"/>
        </w:rPr>
        <w:t>万元，较</w:t>
      </w:r>
      <w:r>
        <w:rPr>
          <w:rFonts w:ascii="仿宋" w:hAnsi="仿宋" w:eastAsia="仿宋" w:cs="Times New Roman"/>
          <w:kern w:val="2"/>
          <w:sz w:val="32"/>
          <w:szCs w:val="32"/>
        </w:rPr>
        <w:t>2015</w:t>
      </w:r>
      <w:r>
        <w:rPr>
          <w:rFonts w:hint="eastAsia" w:ascii="仿宋" w:hAnsi="仿宋" w:eastAsia="仿宋" w:cs="Times New Roman"/>
          <w:kern w:val="2"/>
          <w:sz w:val="32"/>
          <w:szCs w:val="32"/>
        </w:rPr>
        <w:t>年收支增加</w:t>
      </w:r>
      <w:r>
        <w:rPr>
          <w:rFonts w:ascii="仿宋" w:hAnsi="仿宋" w:eastAsia="仿宋" w:cs="Times New Roman"/>
          <w:kern w:val="2"/>
          <w:sz w:val="32"/>
          <w:szCs w:val="32"/>
        </w:rPr>
        <w:t>414.69</w:t>
      </w:r>
      <w:r>
        <w:rPr>
          <w:rFonts w:hint="eastAsia" w:ascii="仿宋" w:hAnsi="仿宋" w:eastAsia="仿宋" w:cs="Times New Roman"/>
          <w:kern w:val="2"/>
          <w:sz w:val="32"/>
          <w:szCs w:val="32"/>
        </w:rPr>
        <w:t>万元，基本支出减少</w:t>
      </w:r>
      <w:r>
        <w:rPr>
          <w:rFonts w:ascii="仿宋" w:hAnsi="仿宋" w:eastAsia="仿宋" w:cs="Times New Roman"/>
          <w:kern w:val="2"/>
          <w:sz w:val="32"/>
          <w:szCs w:val="32"/>
        </w:rPr>
        <w:t>67.74</w:t>
      </w:r>
      <w:r>
        <w:rPr>
          <w:rFonts w:hint="eastAsia" w:ascii="仿宋" w:hAnsi="仿宋" w:eastAsia="仿宋" w:cs="Times New Roman"/>
          <w:kern w:val="2"/>
          <w:sz w:val="32"/>
          <w:szCs w:val="32"/>
        </w:rPr>
        <w:t>万元，项目支出增加</w:t>
      </w:r>
      <w:r>
        <w:rPr>
          <w:rFonts w:ascii="仿宋" w:hAnsi="仿宋" w:eastAsia="仿宋" w:cs="Times New Roman"/>
          <w:kern w:val="2"/>
          <w:sz w:val="32"/>
          <w:szCs w:val="32"/>
        </w:rPr>
        <w:t>482.43</w:t>
      </w:r>
      <w:r>
        <w:rPr>
          <w:rFonts w:hint="eastAsia" w:ascii="仿宋" w:hAnsi="仿宋" w:eastAsia="仿宋" w:cs="Times New Roman"/>
          <w:kern w:val="2"/>
          <w:sz w:val="32"/>
          <w:szCs w:val="32"/>
        </w:rPr>
        <w:t>万元。较</w:t>
      </w:r>
      <w:r>
        <w:rPr>
          <w:rFonts w:ascii="仿宋" w:hAnsi="仿宋" w:eastAsia="仿宋" w:cs="Times New Roman"/>
          <w:kern w:val="2"/>
          <w:sz w:val="32"/>
          <w:szCs w:val="32"/>
        </w:rPr>
        <w:t>2016</w:t>
      </w:r>
      <w:r>
        <w:rPr>
          <w:rFonts w:hint="eastAsia" w:ascii="仿宋" w:hAnsi="仿宋" w:eastAsia="仿宋" w:cs="Times New Roman"/>
          <w:kern w:val="2"/>
          <w:sz w:val="32"/>
          <w:szCs w:val="32"/>
        </w:rPr>
        <w:t>年初预算增加</w:t>
      </w:r>
      <w:r>
        <w:rPr>
          <w:rFonts w:ascii="仿宋" w:hAnsi="仿宋" w:eastAsia="仿宋" w:cs="Times New Roman"/>
          <w:kern w:val="2"/>
          <w:sz w:val="32"/>
          <w:szCs w:val="32"/>
        </w:rPr>
        <w:t>5277.82</w:t>
      </w:r>
      <w:r>
        <w:rPr>
          <w:rFonts w:hint="eastAsia" w:ascii="仿宋" w:hAnsi="仿宋" w:eastAsia="仿宋" w:cs="Times New Roman"/>
          <w:kern w:val="2"/>
          <w:sz w:val="32"/>
          <w:szCs w:val="32"/>
        </w:rPr>
        <w:t>万元，增加原因主要为城乡社区建设发展的需要的拆迁补偿资金</w:t>
      </w:r>
      <w:r>
        <w:rPr>
          <w:rFonts w:hint="eastAsia" w:ascii="仿宋" w:hAnsi="仿宋" w:eastAsia="仿宋"/>
          <w:color w:val="3E3E3E"/>
          <w:sz w:val="32"/>
          <w:szCs w:val="32"/>
        </w:rPr>
        <w:t>。</w:t>
      </w:r>
    </w:p>
    <w:p>
      <w:pPr>
        <w:pStyle w:val="4"/>
        <w:shd w:val="clear" w:color="auto" w:fill="FFFFFF"/>
        <w:spacing w:before="0" w:beforeAutospacing="0" w:after="0" w:afterAutospacing="0" w:line="384" w:lineRule="atLeast"/>
        <w:rPr>
          <w:rFonts w:ascii="楷体" w:hAnsi="楷体" w:eastAsia="楷体" w:cs="Times New Roman"/>
          <w:b/>
          <w:kern w:val="2"/>
          <w:sz w:val="32"/>
          <w:szCs w:val="32"/>
        </w:rPr>
      </w:pPr>
      <w:r>
        <w:rPr>
          <w:rFonts w:ascii="楷体" w:hAnsi="楷体" w:eastAsia="楷体" w:cs="Times New Roman"/>
          <w:b/>
          <w:kern w:val="2"/>
          <w:sz w:val="32"/>
          <w:szCs w:val="32"/>
        </w:rPr>
        <w:t xml:space="preserve">    </w:t>
      </w:r>
      <w:r>
        <w:rPr>
          <w:rFonts w:hint="eastAsia" w:ascii="楷体" w:hAnsi="楷体" w:eastAsia="楷体" w:cs="Times New Roman"/>
          <w:b/>
          <w:kern w:val="2"/>
          <w:sz w:val="32"/>
          <w:szCs w:val="32"/>
        </w:rPr>
        <w:t>（二）收入决算情况说明</w:t>
      </w:r>
    </w:p>
    <w:p>
      <w:pPr>
        <w:pStyle w:val="4"/>
        <w:shd w:val="clear" w:color="auto" w:fill="FFFFFF"/>
        <w:spacing w:before="0" w:beforeAutospacing="0" w:after="0" w:afterAutospacing="0" w:line="384" w:lineRule="atLeast"/>
        <w:rPr>
          <w:rFonts w:ascii="仿宋" w:hAnsi="仿宋" w:eastAsia="仿宋" w:cs="仿宋"/>
          <w:sz w:val="32"/>
          <w:szCs w:val="32"/>
        </w:rPr>
      </w:pPr>
      <w:r>
        <w:rPr>
          <w:rFonts w:ascii="仿宋" w:hAnsi="仿宋" w:eastAsia="仿宋"/>
          <w:sz w:val="32"/>
          <w:szCs w:val="32"/>
        </w:rPr>
        <w:t xml:space="preserve">    </w:t>
      </w:r>
      <w:r>
        <w:rPr>
          <w:rFonts w:hint="eastAsia" w:ascii="仿宋" w:hAnsi="仿宋" w:eastAsia="仿宋"/>
          <w:sz w:val="32"/>
          <w:szCs w:val="32"/>
        </w:rPr>
        <w:t>反映本部门当年总体收入情况。大厂镇人民政府</w:t>
      </w:r>
      <w:r>
        <w:rPr>
          <w:rFonts w:ascii="仿宋" w:hAnsi="仿宋" w:eastAsia="仿宋"/>
          <w:sz w:val="32"/>
          <w:szCs w:val="32"/>
        </w:rPr>
        <w:t>2016</w:t>
      </w:r>
      <w:r>
        <w:rPr>
          <w:rFonts w:hint="eastAsia" w:ascii="仿宋" w:hAnsi="仿宋" w:eastAsia="仿宋"/>
          <w:sz w:val="32"/>
          <w:szCs w:val="32"/>
        </w:rPr>
        <w:t>年财政拨款收入</w:t>
      </w:r>
      <w:r>
        <w:rPr>
          <w:rFonts w:ascii="仿宋" w:hAnsi="仿宋" w:eastAsia="仿宋"/>
          <w:sz w:val="32"/>
          <w:szCs w:val="32"/>
        </w:rPr>
        <w:t>2742.18</w:t>
      </w:r>
      <w:r>
        <w:rPr>
          <w:rFonts w:hint="eastAsia" w:ascii="仿宋" w:hAnsi="仿宋" w:eastAsia="仿宋"/>
          <w:sz w:val="32"/>
          <w:szCs w:val="32"/>
        </w:rPr>
        <w:t>万元，政府性基金收入</w:t>
      </w:r>
      <w:r>
        <w:rPr>
          <w:rFonts w:ascii="仿宋" w:hAnsi="仿宋" w:eastAsia="仿宋"/>
          <w:sz w:val="32"/>
          <w:szCs w:val="32"/>
        </w:rPr>
        <w:t>3483.90</w:t>
      </w:r>
      <w:r>
        <w:rPr>
          <w:rFonts w:hint="eastAsia" w:ascii="仿宋" w:hAnsi="仿宋" w:eastAsia="仿宋"/>
          <w:sz w:val="32"/>
          <w:szCs w:val="32"/>
        </w:rPr>
        <w:t>万</w:t>
      </w:r>
      <w:r>
        <w:rPr>
          <w:rFonts w:hint="eastAsia" w:ascii="仿宋" w:hAnsi="仿宋" w:eastAsia="仿宋" w:cs="仿宋"/>
          <w:sz w:val="32"/>
          <w:szCs w:val="32"/>
        </w:rPr>
        <w:t>元，国有资本经营收入</w:t>
      </w:r>
      <w:r>
        <w:rPr>
          <w:rFonts w:ascii="仿宋" w:hAnsi="仿宋" w:eastAsia="仿宋" w:cs="仿宋"/>
          <w:sz w:val="32"/>
          <w:szCs w:val="32"/>
        </w:rPr>
        <w:t>0</w:t>
      </w:r>
      <w:r>
        <w:rPr>
          <w:rFonts w:hint="eastAsia" w:ascii="仿宋" w:hAnsi="仿宋" w:eastAsia="仿宋" w:cs="仿宋"/>
          <w:sz w:val="32"/>
          <w:szCs w:val="32"/>
        </w:rPr>
        <w:t>万元，事业收入</w:t>
      </w:r>
      <w:r>
        <w:rPr>
          <w:rFonts w:ascii="仿宋" w:hAnsi="仿宋" w:eastAsia="仿宋" w:cs="仿宋"/>
          <w:sz w:val="32"/>
          <w:szCs w:val="32"/>
        </w:rPr>
        <w:t>0</w:t>
      </w:r>
      <w:r>
        <w:rPr>
          <w:rFonts w:hint="eastAsia" w:ascii="仿宋" w:hAnsi="仿宋" w:eastAsia="仿宋" w:cs="仿宋"/>
          <w:sz w:val="32"/>
          <w:szCs w:val="32"/>
        </w:rPr>
        <w:t>万元，其他收入</w:t>
      </w:r>
      <w:r>
        <w:rPr>
          <w:rFonts w:ascii="仿宋" w:hAnsi="仿宋" w:eastAsia="仿宋" w:cs="仿宋"/>
          <w:sz w:val="32"/>
          <w:szCs w:val="32"/>
        </w:rPr>
        <w:t>0</w:t>
      </w:r>
      <w:r>
        <w:rPr>
          <w:rFonts w:hint="eastAsia" w:ascii="仿宋" w:hAnsi="仿宋" w:eastAsia="仿宋" w:cs="仿宋"/>
          <w:sz w:val="32"/>
          <w:szCs w:val="32"/>
        </w:rPr>
        <w:t>万元。</w:t>
      </w:r>
    </w:p>
    <w:p>
      <w:pPr>
        <w:pStyle w:val="4"/>
        <w:shd w:val="clear" w:color="auto" w:fill="FFFFFF"/>
        <w:spacing w:before="0" w:beforeAutospacing="0" w:after="0" w:afterAutospacing="0" w:line="384" w:lineRule="atLeast"/>
        <w:rPr>
          <w:rFonts w:ascii="楷体" w:hAnsi="楷体" w:eastAsia="楷体" w:cs="Times New Roman"/>
          <w:b/>
          <w:kern w:val="2"/>
          <w:sz w:val="32"/>
          <w:szCs w:val="32"/>
        </w:rPr>
      </w:pPr>
      <w:r>
        <w:rPr>
          <w:rFonts w:ascii="楷体" w:hAnsi="楷体" w:eastAsia="楷体" w:cs="Times New Roman"/>
          <w:b/>
          <w:kern w:val="2"/>
          <w:sz w:val="32"/>
          <w:szCs w:val="32"/>
        </w:rPr>
        <w:t xml:space="preserve">    </w:t>
      </w:r>
      <w:r>
        <w:rPr>
          <w:rFonts w:hint="eastAsia" w:ascii="楷体" w:hAnsi="楷体" w:eastAsia="楷体" w:cs="Times New Roman"/>
          <w:b/>
          <w:kern w:val="2"/>
          <w:sz w:val="32"/>
          <w:szCs w:val="32"/>
        </w:rPr>
        <w:t>（三）支出决算情况说明</w:t>
      </w:r>
    </w:p>
    <w:p>
      <w:pPr>
        <w:pStyle w:val="4"/>
        <w:shd w:val="clear" w:color="auto" w:fill="FFFFFF"/>
        <w:spacing w:before="0" w:beforeAutospacing="0" w:after="0" w:afterAutospacing="0" w:line="384" w:lineRule="atLeast"/>
        <w:rPr>
          <w:rFonts w:ascii="仿宋" w:hAnsi="仿宋" w:eastAsia="仿宋"/>
          <w:sz w:val="32"/>
          <w:szCs w:val="32"/>
        </w:rPr>
      </w:pPr>
      <w:r>
        <w:rPr>
          <w:rFonts w:ascii="仿宋" w:hAnsi="仿宋" w:eastAsia="仿宋"/>
          <w:sz w:val="32"/>
          <w:szCs w:val="32"/>
        </w:rPr>
        <w:t xml:space="preserve">    </w:t>
      </w:r>
      <w:r>
        <w:rPr>
          <w:rFonts w:hint="eastAsia" w:ascii="仿宋" w:hAnsi="仿宋" w:eastAsia="仿宋"/>
          <w:sz w:val="32"/>
          <w:szCs w:val="32"/>
        </w:rPr>
        <w:t>反映本部门当年总体支出情况。大厂镇人民政府共支出</w:t>
      </w:r>
      <w:r>
        <w:rPr>
          <w:rFonts w:ascii="仿宋" w:hAnsi="仿宋" w:eastAsia="仿宋"/>
          <w:sz w:val="32"/>
          <w:szCs w:val="32"/>
        </w:rPr>
        <w:t>6226.08</w:t>
      </w:r>
      <w:r>
        <w:rPr>
          <w:rFonts w:hint="eastAsia" w:ascii="仿宋" w:hAnsi="仿宋" w:eastAsia="仿宋"/>
          <w:sz w:val="32"/>
          <w:szCs w:val="32"/>
        </w:rPr>
        <w:t>万元。其中，基本支出</w:t>
      </w:r>
      <w:r>
        <w:rPr>
          <w:rFonts w:ascii="仿宋" w:hAnsi="仿宋" w:eastAsia="仿宋"/>
          <w:sz w:val="32"/>
          <w:szCs w:val="32"/>
        </w:rPr>
        <w:t>1048.8</w:t>
      </w:r>
      <w:r>
        <w:rPr>
          <w:rFonts w:hint="eastAsia" w:ascii="仿宋" w:hAnsi="仿宋" w:eastAsia="仿宋"/>
          <w:sz w:val="32"/>
          <w:szCs w:val="32"/>
        </w:rPr>
        <w:t>万元，</w:t>
      </w:r>
      <w:r>
        <w:rPr>
          <w:rFonts w:hint="eastAsia" w:ascii="仿宋" w:hAnsi="仿宋" w:eastAsia="仿宋" w:cs="仿宋"/>
          <w:sz w:val="32"/>
          <w:szCs w:val="32"/>
        </w:rPr>
        <w:t>包括人员经费和日常公用经费，</w:t>
      </w:r>
      <w:r>
        <w:rPr>
          <w:rFonts w:hint="eastAsia" w:ascii="仿宋" w:hAnsi="仿宋" w:eastAsia="仿宋"/>
          <w:sz w:val="32"/>
          <w:szCs w:val="32"/>
        </w:rPr>
        <w:t>项目支出</w:t>
      </w:r>
      <w:r>
        <w:rPr>
          <w:rFonts w:ascii="仿宋" w:hAnsi="仿宋" w:eastAsia="仿宋"/>
          <w:sz w:val="32"/>
          <w:szCs w:val="32"/>
        </w:rPr>
        <w:t>5177.28</w:t>
      </w:r>
      <w:r>
        <w:rPr>
          <w:rFonts w:hint="eastAsia" w:ascii="仿宋" w:hAnsi="仿宋" w:eastAsia="仿宋"/>
          <w:sz w:val="32"/>
          <w:szCs w:val="32"/>
        </w:rPr>
        <w:t>万元</w:t>
      </w:r>
      <w:r>
        <w:rPr>
          <w:rFonts w:hint="eastAsia" w:ascii="仿宋" w:hAnsi="仿宋" w:eastAsia="仿宋" w:cs="仿宋"/>
          <w:sz w:val="32"/>
          <w:szCs w:val="32"/>
        </w:rPr>
        <w:t>，主要为专项业务活动、农林水类、城乡社区等项目支出</w:t>
      </w:r>
      <w:r>
        <w:rPr>
          <w:rFonts w:hint="eastAsia" w:ascii="仿宋" w:hAnsi="仿宋" w:eastAsia="仿宋"/>
          <w:sz w:val="32"/>
          <w:szCs w:val="32"/>
        </w:rPr>
        <w:t>。</w:t>
      </w:r>
    </w:p>
    <w:p>
      <w:pPr>
        <w:pStyle w:val="4"/>
        <w:shd w:val="clear" w:color="auto" w:fill="FFFFFF"/>
        <w:spacing w:before="0" w:beforeAutospacing="0" w:after="0" w:afterAutospacing="0" w:line="384" w:lineRule="atLeast"/>
        <w:rPr>
          <w:rFonts w:ascii="楷体" w:hAnsi="楷体" w:eastAsia="楷体" w:cs="Times New Roman"/>
          <w:b/>
          <w:kern w:val="2"/>
          <w:sz w:val="32"/>
          <w:szCs w:val="32"/>
        </w:rPr>
      </w:pPr>
      <w:r>
        <w:rPr>
          <w:rFonts w:ascii="楷体" w:hAnsi="楷体" w:eastAsia="楷体" w:cs="Times New Roman"/>
          <w:b/>
          <w:kern w:val="2"/>
          <w:sz w:val="32"/>
          <w:szCs w:val="32"/>
        </w:rPr>
        <w:t xml:space="preserve">    </w:t>
      </w:r>
      <w:r>
        <w:rPr>
          <w:rFonts w:hint="eastAsia" w:ascii="楷体" w:hAnsi="楷体" w:eastAsia="楷体" w:cs="Times New Roman"/>
          <w:b/>
          <w:kern w:val="2"/>
          <w:sz w:val="32"/>
          <w:szCs w:val="32"/>
        </w:rPr>
        <w:t>（四）财政拨款收入支出决算总体情况说明</w:t>
      </w:r>
    </w:p>
    <w:p>
      <w:pPr>
        <w:pStyle w:val="4"/>
        <w:shd w:val="clear" w:color="auto" w:fill="FFFFFF"/>
        <w:spacing w:before="0" w:beforeAutospacing="0" w:after="0" w:afterAutospacing="0" w:line="384" w:lineRule="atLeast"/>
        <w:rPr>
          <w:rFonts w:ascii="仿宋" w:hAnsi="仿宋" w:eastAsia="仿宋"/>
          <w:sz w:val="32"/>
          <w:szCs w:val="32"/>
        </w:rPr>
      </w:pPr>
      <w:r>
        <w:rPr>
          <w:rFonts w:ascii="仿宋" w:hAnsi="仿宋" w:eastAsia="仿宋" w:cs="Times New Roman"/>
          <w:kern w:val="2"/>
          <w:sz w:val="32"/>
          <w:szCs w:val="32"/>
        </w:rPr>
        <w:t xml:space="preserve">    </w:t>
      </w:r>
      <w:r>
        <w:rPr>
          <w:rFonts w:hint="eastAsia" w:ascii="仿宋" w:hAnsi="仿宋" w:eastAsia="仿宋"/>
          <w:sz w:val="32"/>
          <w:szCs w:val="32"/>
        </w:rPr>
        <w:t>反映本部门财政拨款收支情况。包括一般公共预算财政拨款情况（基本支出和项目支出）、政府性基金预算财政拨款情况。大厂镇人民政府财政拨款收支</w:t>
      </w:r>
      <w:r>
        <w:rPr>
          <w:rFonts w:ascii="仿宋" w:hAnsi="仿宋" w:eastAsia="仿宋"/>
          <w:sz w:val="32"/>
          <w:szCs w:val="32"/>
        </w:rPr>
        <w:t>6226.08</w:t>
      </w:r>
      <w:r>
        <w:rPr>
          <w:rFonts w:hint="eastAsia" w:ascii="仿宋" w:hAnsi="仿宋" w:eastAsia="仿宋"/>
          <w:sz w:val="32"/>
          <w:szCs w:val="32"/>
        </w:rPr>
        <w:t>万元。其中，一般公共预算拨款收支</w:t>
      </w:r>
      <w:r>
        <w:rPr>
          <w:rFonts w:ascii="仿宋" w:hAnsi="仿宋" w:eastAsia="仿宋"/>
          <w:sz w:val="32"/>
          <w:szCs w:val="32"/>
        </w:rPr>
        <w:t>2742.18</w:t>
      </w:r>
      <w:r>
        <w:rPr>
          <w:rFonts w:hint="eastAsia" w:ascii="仿宋" w:hAnsi="仿宋" w:eastAsia="仿宋"/>
          <w:sz w:val="32"/>
          <w:szCs w:val="32"/>
        </w:rPr>
        <w:t>万元，政府性基金收支</w:t>
      </w:r>
      <w:r>
        <w:rPr>
          <w:rFonts w:ascii="仿宋" w:hAnsi="仿宋" w:eastAsia="仿宋"/>
          <w:sz w:val="32"/>
          <w:szCs w:val="32"/>
        </w:rPr>
        <w:t>3483.9</w:t>
      </w:r>
      <w:r>
        <w:rPr>
          <w:rFonts w:hint="eastAsia" w:ascii="仿宋" w:hAnsi="仿宋" w:eastAsia="仿宋"/>
          <w:sz w:val="32"/>
          <w:szCs w:val="32"/>
        </w:rPr>
        <w:t>万元。</w:t>
      </w:r>
    </w:p>
    <w:p>
      <w:pPr>
        <w:pStyle w:val="4"/>
        <w:shd w:val="clear" w:color="auto" w:fill="FFFFFF"/>
        <w:spacing w:before="0" w:beforeAutospacing="0" w:after="0" w:afterAutospacing="0" w:line="384" w:lineRule="atLeast"/>
        <w:rPr>
          <w:rFonts w:ascii="楷体" w:hAnsi="楷体" w:eastAsia="楷体" w:cs="Times New Roman"/>
          <w:b/>
          <w:kern w:val="2"/>
          <w:sz w:val="32"/>
          <w:szCs w:val="32"/>
        </w:rPr>
      </w:pPr>
      <w:r>
        <w:rPr>
          <w:rFonts w:ascii="楷体" w:hAnsi="楷体" w:eastAsia="楷体" w:cs="Times New Roman"/>
          <w:b/>
          <w:kern w:val="2"/>
          <w:sz w:val="32"/>
          <w:szCs w:val="32"/>
        </w:rPr>
        <w:t xml:space="preserve">    </w:t>
      </w:r>
      <w:r>
        <w:rPr>
          <w:rFonts w:hint="eastAsia" w:ascii="楷体" w:hAnsi="楷体" w:eastAsia="楷体" w:cs="Times New Roman"/>
          <w:b/>
          <w:kern w:val="2"/>
          <w:sz w:val="32"/>
          <w:szCs w:val="32"/>
        </w:rPr>
        <w:t>（五）“三公”经费情况及增减变化原因</w:t>
      </w:r>
    </w:p>
    <w:p>
      <w:pPr>
        <w:pStyle w:val="4"/>
        <w:shd w:val="clear" w:color="auto" w:fill="FFFFFF"/>
        <w:spacing w:before="0" w:beforeAutospacing="0" w:after="0" w:afterAutospacing="0" w:line="384" w:lineRule="atLeast"/>
        <w:rPr>
          <w:rFonts w:ascii="仿宋" w:hAnsi="仿宋" w:eastAsia="仿宋" w:cs="Times New Roman"/>
          <w:kern w:val="2"/>
          <w:sz w:val="32"/>
          <w:szCs w:val="32"/>
        </w:rPr>
      </w:pPr>
      <w:r>
        <w:rPr>
          <w:rFonts w:ascii="仿宋" w:hAnsi="仿宋" w:eastAsia="仿宋"/>
          <w:sz w:val="32"/>
          <w:szCs w:val="32"/>
        </w:rPr>
        <w:t xml:space="preserve">    </w:t>
      </w:r>
      <w:r>
        <w:rPr>
          <w:rFonts w:hint="eastAsia" w:ascii="仿宋" w:hAnsi="仿宋" w:eastAsia="仿宋" w:cs="Times New Roman"/>
          <w:kern w:val="2"/>
          <w:sz w:val="32"/>
          <w:szCs w:val="32"/>
        </w:rPr>
        <w:t>“三公”经费</w:t>
      </w:r>
      <w:r>
        <w:rPr>
          <w:rFonts w:ascii="仿宋" w:hAnsi="仿宋" w:eastAsia="仿宋" w:cs="Times New Roman"/>
          <w:kern w:val="2"/>
          <w:sz w:val="32"/>
          <w:szCs w:val="32"/>
        </w:rPr>
        <w:t>2016</w:t>
      </w:r>
      <w:r>
        <w:rPr>
          <w:rFonts w:hint="eastAsia" w:ascii="仿宋" w:hAnsi="仿宋" w:eastAsia="仿宋" w:cs="Times New Roman"/>
          <w:kern w:val="2"/>
          <w:sz w:val="32"/>
          <w:szCs w:val="32"/>
        </w:rPr>
        <w:t>年为</w:t>
      </w:r>
      <w:r>
        <w:rPr>
          <w:rFonts w:ascii="仿宋" w:hAnsi="仿宋" w:eastAsia="仿宋" w:cs="Times New Roman"/>
          <w:kern w:val="2"/>
          <w:sz w:val="32"/>
          <w:szCs w:val="32"/>
        </w:rPr>
        <w:t>12.63</w:t>
      </w:r>
      <w:r>
        <w:rPr>
          <w:rFonts w:hint="eastAsia" w:ascii="仿宋" w:hAnsi="仿宋" w:eastAsia="仿宋" w:cs="Times New Roman"/>
          <w:kern w:val="2"/>
          <w:sz w:val="32"/>
          <w:szCs w:val="32"/>
        </w:rPr>
        <w:t>万元，比预算减少</w:t>
      </w:r>
      <w:r>
        <w:rPr>
          <w:rFonts w:ascii="仿宋" w:hAnsi="仿宋" w:eastAsia="仿宋" w:cs="Times New Roman"/>
          <w:kern w:val="2"/>
          <w:sz w:val="32"/>
          <w:szCs w:val="32"/>
        </w:rPr>
        <w:t>0.69</w:t>
      </w:r>
      <w:r>
        <w:rPr>
          <w:rFonts w:hint="eastAsia" w:ascii="仿宋" w:hAnsi="仿宋" w:eastAsia="仿宋" w:cs="Times New Roman"/>
          <w:kern w:val="2"/>
          <w:sz w:val="32"/>
          <w:szCs w:val="32"/>
        </w:rPr>
        <w:t>万元，比</w:t>
      </w:r>
      <w:r>
        <w:rPr>
          <w:rFonts w:ascii="仿宋" w:hAnsi="仿宋" w:eastAsia="仿宋" w:cs="Times New Roman"/>
          <w:kern w:val="2"/>
          <w:sz w:val="32"/>
          <w:szCs w:val="32"/>
        </w:rPr>
        <w:t>2015</w:t>
      </w:r>
      <w:r>
        <w:rPr>
          <w:rFonts w:hint="eastAsia" w:ascii="仿宋" w:hAnsi="仿宋" w:eastAsia="仿宋" w:cs="Times New Roman"/>
          <w:kern w:val="2"/>
          <w:sz w:val="32"/>
          <w:szCs w:val="32"/>
        </w:rPr>
        <w:t>年决算减少</w:t>
      </w:r>
      <w:r>
        <w:rPr>
          <w:rFonts w:ascii="仿宋" w:hAnsi="仿宋" w:eastAsia="仿宋" w:cs="Times New Roman"/>
          <w:kern w:val="2"/>
          <w:sz w:val="32"/>
          <w:szCs w:val="32"/>
        </w:rPr>
        <w:t>16.18</w:t>
      </w:r>
      <w:r>
        <w:rPr>
          <w:rFonts w:hint="eastAsia" w:ascii="仿宋" w:hAnsi="仿宋" w:eastAsia="仿宋" w:cs="Times New Roman"/>
          <w:kern w:val="2"/>
          <w:sz w:val="32"/>
          <w:szCs w:val="32"/>
        </w:rPr>
        <w:t>万元。</w:t>
      </w:r>
    </w:p>
    <w:p>
      <w:pPr>
        <w:widowControl/>
        <w:spacing w:line="584" w:lineRule="exact"/>
        <w:ind w:firstLine="640" w:firstLineChars="200"/>
        <w:jc w:val="left"/>
        <w:rPr>
          <w:rFonts w:ascii="仿宋" w:hAnsi="仿宋" w:eastAsia="仿宋"/>
          <w:sz w:val="32"/>
          <w:szCs w:val="32"/>
        </w:rPr>
      </w:pPr>
      <w:r>
        <w:rPr>
          <w:rFonts w:hint="eastAsia" w:ascii="仿宋" w:hAnsi="仿宋" w:eastAsia="仿宋"/>
          <w:sz w:val="32"/>
          <w:szCs w:val="32"/>
        </w:rPr>
        <w:t>其中：因公出国（境）费</w:t>
      </w:r>
      <w:r>
        <w:rPr>
          <w:rFonts w:ascii="仿宋" w:hAnsi="仿宋" w:eastAsia="仿宋"/>
          <w:sz w:val="32"/>
          <w:szCs w:val="32"/>
        </w:rPr>
        <w:t>0</w:t>
      </w:r>
      <w:r>
        <w:rPr>
          <w:rFonts w:hint="eastAsia" w:ascii="仿宋" w:hAnsi="仿宋" w:eastAsia="仿宋"/>
          <w:sz w:val="32"/>
          <w:szCs w:val="32"/>
        </w:rPr>
        <w:t>万元，公务用车购置及运行维护费</w:t>
      </w:r>
      <w:r>
        <w:rPr>
          <w:rFonts w:ascii="仿宋" w:hAnsi="仿宋" w:eastAsia="仿宋"/>
          <w:sz w:val="32"/>
          <w:szCs w:val="32"/>
        </w:rPr>
        <w:t>12.6</w:t>
      </w:r>
      <w:r>
        <w:rPr>
          <w:rFonts w:hint="eastAsia" w:ascii="仿宋" w:hAnsi="仿宋" w:eastAsia="仿宋"/>
          <w:sz w:val="32"/>
          <w:szCs w:val="32"/>
        </w:rPr>
        <w:t>万元（公务用车购置数量</w:t>
      </w:r>
      <w:r>
        <w:rPr>
          <w:rFonts w:ascii="仿宋" w:hAnsi="仿宋" w:eastAsia="仿宋"/>
          <w:sz w:val="32"/>
          <w:szCs w:val="32"/>
        </w:rPr>
        <w:t>0</w:t>
      </w:r>
      <w:r>
        <w:rPr>
          <w:rFonts w:hint="eastAsia" w:ascii="仿宋" w:hAnsi="仿宋" w:eastAsia="仿宋"/>
          <w:sz w:val="32"/>
          <w:szCs w:val="32"/>
        </w:rPr>
        <w:t>辆，公车运行维护费</w:t>
      </w:r>
      <w:r>
        <w:rPr>
          <w:rFonts w:ascii="仿宋" w:hAnsi="仿宋" w:eastAsia="仿宋"/>
          <w:sz w:val="32"/>
          <w:szCs w:val="32"/>
        </w:rPr>
        <w:t>12.6</w:t>
      </w:r>
      <w:r>
        <w:rPr>
          <w:rFonts w:hint="eastAsia" w:ascii="仿宋" w:hAnsi="仿宋" w:eastAsia="仿宋"/>
          <w:sz w:val="32"/>
          <w:szCs w:val="32"/>
        </w:rPr>
        <w:t>万元，年末公务用车保有量辆</w:t>
      </w:r>
      <w:r>
        <w:rPr>
          <w:rFonts w:ascii="仿宋" w:hAnsi="仿宋" w:eastAsia="仿宋"/>
          <w:sz w:val="32"/>
          <w:szCs w:val="32"/>
        </w:rPr>
        <w:t>5</w:t>
      </w:r>
      <w:r>
        <w:rPr>
          <w:rFonts w:hint="eastAsia" w:ascii="仿宋" w:hAnsi="仿宋" w:eastAsia="仿宋"/>
          <w:sz w:val="32"/>
          <w:szCs w:val="32"/>
        </w:rPr>
        <w:t>辆），比预算增加</w:t>
      </w:r>
      <w:r>
        <w:rPr>
          <w:rFonts w:ascii="仿宋" w:hAnsi="仿宋" w:eastAsia="仿宋"/>
          <w:sz w:val="32"/>
          <w:szCs w:val="32"/>
        </w:rPr>
        <w:t>0.3</w:t>
      </w:r>
      <w:r>
        <w:rPr>
          <w:rFonts w:hint="eastAsia" w:ascii="仿宋" w:hAnsi="仿宋" w:eastAsia="仿宋"/>
          <w:sz w:val="32"/>
          <w:szCs w:val="32"/>
        </w:rPr>
        <w:t>万元，比</w:t>
      </w:r>
      <w:r>
        <w:rPr>
          <w:rFonts w:ascii="仿宋" w:hAnsi="仿宋" w:eastAsia="仿宋"/>
          <w:sz w:val="32"/>
          <w:szCs w:val="32"/>
        </w:rPr>
        <w:t>2015</w:t>
      </w:r>
      <w:r>
        <w:rPr>
          <w:rFonts w:hint="eastAsia" w:ascii="仿宋" w:hAnsi="仿宋" w:eastAsia="仿宋"/>
          <w:sz w:val="32"/>
          <w:szCs w:val="32"/>
        </w:rPr>
        <w:t>年度决算减少</w:t>
      </w:r>
      <w:r>
        <w:rPr>
          <w:rFonts w:ascii="仿宋" w:hAnsi="仿宋" w:eastAsia="仿宋"/>
          <w:sz w:val="32"/>
          <w:szCs w:val="32"/>
        </w:rPr>
        <w:t>16.18</w:t>
      </w:r>
      <w:r>
        <w:rPr>
          <w:rFonts w:hint="eastAsia" w:ascii="仿宋" w:hAnsi="仿宋" w:eastAsia="仿宋"/>
          <w:sz w:val="32"/>
          <w:szCs w:val="32"/>
        </w:rPr>
        <w:t>万元，原因是乡镇换届选举、维稳、环保等用车费用增加；公务接待费</w:t>
      </w:r>
      <w:r>
        <w:rPr>
          <w:rFonts w:ascii="仿宋" w:hAnsi="仿宋" w:eastAsia="仿宋"/>
          <w:sz w:val="32"/>
          <w:szCs w:val="32"/>
        </w:rPr>
        <w:t>0.03</w:t>
      </w:r>
      <w:r>
        <w:rPr>
          <w:rFonts w:hint="eastAsia" w:ascii="仿宋" w:hAnsi="仿宋" w:eastAsia="仿宋"/>
          <w:sz w:val="32"/>
          <w:szCs w:val="32"/>
        </w:rPr>
        <w:t>万元（</w:t>
      </w:r>
      <w:r>
        <w:rPr>
          <w:rFonts w:ascii="仿宋" w:hAnsi="仿宋" w:eastAsia="仿宋"/>
          <w:sz w:val="32"/>
          <w:szCs w:val="32"/>
        </w:rPr>
        <w:t>2016</w:t>
      </w:r>
      <w:r>
        <w:rPr>
          <w:rFonts w:hint="eastAsia" w:ascii="仿宋" w:hAnsi="仿宋" w:eastAsia="仿宋"/>
          <w:sz w:val="32"/>
          <w:szCs w:val="32"/>
        </w:rPr>
        <w:t>年度国内公务接待</w:t>
      </w:r>
      <w:r>
        <w:rPr>
          <w:rFonts w:ascii="仿宋" w:hAnsi="仿宋" w:eastAsia="仿宋"/>
          <w:sz w:val="32"/>
          <w:szCs w:val="32"/>
        </w:rPr>
        <w:t>1</w:t>
      </w:r>
      <w:r>
        <w:rPr>
          <w:rFonts w:hint="eastAsia" w:ascii="仿宋" w:hAnsi="仿宋" w:eastAsia="仿宋"/>
          <w:sz w:val="32"/>
          <w:szCs w:val="32"/>
        </w:rPr>
        <w:t>批次，合计接待</w:t>
      </w:r>
      <w:r>
        <w:rPr>
          <w:rFonts w:ascii="仿宋" w:hAnsi="仿宋" w:eastAsia="仿宋"/>
          <w:sz w:val="32"/>
          <w:szCs w:val="32"/>
        </w:rPr>
        <w:t>12</w:t>
      </w:r>
      <w:r>
        <w:rPr>
          <w:rFonts w:hint="eastAsia" w:ascii="仿宋" w:hAnsi="仿宋" w:eastAsia="仿宋"/>
          <w:sz w:val="32"/>
          <w:szCs w:val="32"/>
        </w:rPr>
        <w:t>人次），比预算减少</w:t>
      </w:r>
      <w:r>
        <w:rPr>
          <w:rFonts w:ascii="仿宋" w:hAnsi="仿宋" w:eastAsia="仿宋"/>
          <w:sz w:val="32"/>
          <w:szCs w:val="32"/>
        </w:rPr>
        <w:t>0.99</w:t>
      </w:r>
      <w:r>
        <w:rPr>
          <w:rFonts w:hint="eastAsia" w:ascii="仿宋" w:hAnsi="仿宋" w:eastAsia="仿宋"/>
          <w:sz w:val="32"/>
          <w:szCs w:val="32"/>
        </w:rPr>
        <w:t>万元，原因是减少公务接待。</w:t>
      </w:r>
    </w:p>
    <w:p>
      <w:pPr>
        <w:pStyle w:val="4"/>
        <w:shd w:val="clear" w:color="auto" w:fill="FFFFFF"/>
        <w:spacing w:before="0" w:beforeAutospacing="0" w:after="0" w:afterAutospacing="0" w:line="384" w:lineRule="atLeast"/>
        <w:rPr>
          <w:rFonts w:ascii="楷体" w:hAnsi="楷体" w:eastAsia="楷体" w:cs="Times New Roman"/>
          <w:b/>
          <w:kern w:val="2"/>
          <w:sz w:val="32"/>
          <w:szCs w:val="32"/>
        </w:rPr>
      </w:pPr>
      <w:r>
        <w:rPr>
          <w:rFonts w:ascii="楷体" w:hAnsi="楷体" w:eastAsia="楷体" w:cs="Times New Roman"/>
          <w:b/>
          <w:kern w:val="2"/>
          <w:sz w:val="32"/>
          <w:szCs w:val="32"/>
        </w:rPr>
        <w:t xml:space="preserve">   </w:t>
      </w:r>
      <w:r>
        <w:rPr>
          <w:rFonts w:hint="eastAsia" w:ascii="楷体" w:hAnsi="楷体" w:eastAsia="楷体" w:cs="Times New Roman"/>
          <w:b/>
          <w:kern w:val="2"/>
          <w:sz w:val="32"/>
          <w:szCs w:val="32"/>
        </w:rPr>
        <w:t>（六）机关运行经费支出情况的说明</w:t>
      </w:r>
    </w:p>
    <w:p>
      <w:pPr>
        <w:pStyle w:val="4"/>
        <w:shd w:val="clear" w:color="auto" w:fill="FFFFFF"/>
        <w:spacing w:before="0" w:beforeAutospacing="0" w:after="0" w:afterAutospacing="0" w:line="384" w:lineRule="atLeast"/>
        <w:ind w:firstLine="640" w:firstLineChars="200"/>
        <w:rPr>
          <w:rFonts w:ascii="仿宋" w:hAnsi="仿宋" w:eastAsia="仿宋" w:cs="Times New Roman"/>
          <w:kern w:val="2"/>
          <w:sz w:val="32"/>
          <w:szCs w:val="32"/>
        </w:rPr>
      </w:pPr>
      <w:r>
        <w:rPr>
          <w:rFonts w:ascii="仿宋" w:hAnsi="仿宋" w:eastAsia="仿宋" w:cs="Times New Roman"/>
          <w:kern w:val="2"/>
          <w:sz w:val="32"/>
          <w:szCs w:val="32"/>
        </w:rPr>
        <w:t>2016</w:t>
      </w:r>
      <w:r>
        <w:rPr>
          <w:rFonts w:hint="eastAsia" w:ascii="仿宋" w:hAnsi="仿宋" w:eastAsia="仿宋" w:cs="Times New Roman"/>
          <w:kern w:val="2"/>
          <w:sz w:val="32"/>
          <w:szCs w:val="32"/>
        </w:rPr>
        <w:t>年度机关运行经费支出</w:t>
      </w:r>
      <w:r>
        <w:rPr>
          <w:rFonts w:ascii="仿宋" w:hAnsi="仿宋" w:eastAsia="仿宋" w:cs="Times New Roman"/>
          <w:kern w:val="2"/>
          <w:sz w:val="32"/>
          <w:szCs w:val="32"/>
        </w:rPr>
        <w:t>1048.79</w:t>
      </w:r>
      <w:r>
        <w:rPr>
          <w:rFonts w:hint="eastAsia" w:ascii="仿宋" w:hAnsi="仿宋" w:eastAsia="仿宋" w:cs="Times New Roman"/>
          <w:kern w:val="2"/>
          <w:sz w:val="32"/>
          <w:szCs w:val="32"/>
        </w:rPr>
        <w:t>万元，比</w:t>
      </w:r>
      <w:r>
        <w:rPr>
          <w:rFonts w:ascii="仿宋" w:hAnsi="仿宋" w:eastAsia="仿宋" w:cs="Times New Roman"/>
          <w:kern w:val="2"/>
          <w:sz w:val="32"/>
          <w:szCs w:val="32"/>
        </w:rPr>
        <w:t>2015</w:t>
      </w:r>
      <w:r>
        <w:rPr>
          <w:rFonts w:hint="eastAsia" w:ascii="仿宋" w:hAnsi="仿宋" w:eastAsia="仿宋" w:cs="Times New Roman"/>
          <w:kern w:val="2"/>
          <w:sz w:val="32"/>
          <w:szCs w:val="32"/>
        </w:rPr>
        <w:t>年减少</w:t>
      </w:r>
      <w:r>
        <w:rPr>
          <w:rFonts w:ascii="仿宋" w:hAnsi="仿宋" w:eastAsia="仿宋" w:cs="Times New Roman"/>
          <w:kern w:val="2"/>
          <w:sz w:val="32"/>
          <w:szCs w:val="32"/>
        </w:rPr>
        <w:t xml:space="preserve">67.75 </w:t>
      </w:r>
      <w:r>
        <w:rPr>
          <w:rFonts w:hint="eastAsia" w:ascii="仿宋" w:hAnsi="仿宋" w:eastAsia="仿宋" w:cs="Times New Roman"/>
          <w:kern w:val="2"/>
          <w:sz w:val="32"/>
          <w:szCs w:val="32"/>
        </w:rPr>
        <w:t>万元，降低</w:t>
      </w:r>
      <w:r>
        <w:rPr>
          <w:rFonts w:ascii="仿宋" w:hAnsi="仿宋" w:eastAsia="仿宋" w:cs="Times New Roman"/>
          <w:kern w:val="2"/>
          <w:sz w:val="32"/>
          <w:szCs w:val="32"/>
        </w:rPr>
        <w:t>6 %</w:t>
      </w:r>
      <w:r>
        <w:rPr>
          <w:rFonts w:hint="eastAsia" w:ascii="仿宋" w:hAnsi="仿宋" w:eastAsia="仿宋" w:cs="Times New Roman"/>
          <w:kern w:val="2"/>
          <w:sz w:val="32"/>
          <w:szCs w:val="32"/>
        </w:rPr>
        <w:t>。主要原因是人员调出及节能减排减少支出。</w:t>
      </w:r>
    </w:p>
    <w:p>
      <w:pPr>
        <w:pStyle w:val="4"/>
        <w:shd w:val="clear" w:color="auto" w:fill="FFFFFF"/>
        <w:spacing w:before="0" w:beforeAutospacing="0" w:after="0" w:afterAutospacing="0" w:line="384" w:lineRule="atLeast"/>
        <w:rPr>
          <w:rFonts w:ascii="楷体" w:hAnsi="楷体" w:eastAsia="楷体" w:cs="Times New Roman"/>
          <w:b/>
          <w:kern w:val="2"/>
          <w:sz w:val="32"/>
          <w:szCs w:val="32"/>
        </w:rPr>
      </w:pPr>
      <w:r>
        <w:rPr>
          <w:rFonts w:ascii="楷体" w:hAnsi="楷体" w:eastAsia="楷体" w:cs="Times New Roman"/>
          <w:b/>
          <w:kern w:val="2"/>
          <w:sz w:val="32"/>
          <w:szCs w:val="32"/>
        </w:rPr>
        <w:t xml:space="preserve">   </w:t>
      </w:r>
      <w:r>
        <w:rPr>
          <w:rFonts w:hint="eastAsia" w:ascii="楷体" w:hAnsi="楷体" w:eastAsia="楷体" w:cs="Times New Roman"/>
          <w:b/>
          <w:kern w:val="2"/>
          <w:sz w:val="32"/>
          <w:szCs w:val="32"/>
        </w:rPr>
        <w:t>（七）绩效预算信息</w:t>
      </w:r>
    </w:p>
    <w:p>
      <w:pPr>
        <w:snapToGrid w:val="0"/>
        <w:spacing w:line="600" w:lineRule="exact"/>
        <w:rPr>
          <w:rFonts w:ascii="楷体" w:hAnsi="楷体" w:eastAsia="楷体"/>
          <w:b/>
          <w:sz w:val="32"/>
          <w:szCs w:val="32"/>
        </w:rPr>
      </w:pPr>
      <w:r>
        <w:rPr>
          <w:rFonts w:ascii="仿宋" w:hAnsi="仿宋" w:eastAsia="仿宋" w:cs="仿宋"/>
          <w:color w:val="000000"/>
          <w:kern w:val="0"/>
          <w:sz w:val="32"/>
          <w:szCs w:val="32"/>
        </w:rPr>
        <w:t xml:space="preserve">    2016</w:t>
      </w:r>
      <w:r>
        <w:rPr>
          <w:rFonts w:hint="eastAsia" w:ascii="仿宋" w:hAnsi="仿宋" w:eastAsia="仿宋" w:cs="仿宋"/>
          <w:color w:val="000000"/>
          <w:kern w:val="0"/>
          <w:sz w:val="32"/>
          <w:szCs w:val="32"/>
        </w:rPr>
        <w:t>年，大厂镇人民政府，以绩效目标实现为导向，进一步加强制度建设，提升自评质量，预算绩效管理取得新成效。一是抓好绩效目标编制，及时报送绩效目标。二是探索绩效跟踪监控，要求加强过程监控。三是深入开展财政支出绩效评价，对专项资金实施绩效自评和项目核查，在此基础上形成自评报告。四是强化评价结果应用，组织绩效自评和绩效跟踪监控，对发现的问题及时改进，加强评价结果与项目资金安排的衔接。五是健全绩效管理工作机制，明确职责分工，努力提高了绩效管理工作水平。</w:t>
      </w:r>
    </w:p>
    <w:p>
      <w:pPr>
        <w:pStyle w:val="4"/>
        <w:shd w:val="clear" w:color="auto" w:fill="FFFFFF"/>
        <w:spacing w:before="0" w:beforeAutospacing="0" w:after="0" w:afterAutospacing="0" w:line="384" w:lineRule="atLeast"/>
        <w:rPr>
          <w:rFonts w:ascii="楷体" w:hAnsi="楷体" w:eastAsia="楷体" w:cs="Times New Roman"/>
          <w:b/>
          <w:kern w:val="2"/>
          <w:sz w:val="32"/>
          <w:szCs w:val="32"/>
        </w:rPr>
      </w:pPr>
      <w:r>
        <w:rPr>
          <w:rFonts w:ascii="楷体" w:hAnsi="楷体" w:eastAsia="楷体" w:cs="Times New Roman"/>
          <w:b/>
          <w:kern w:val="2"/>
          <w:sz w:val="32"/>
          <w:szCs w:val="32"/>
        </w:rPr>
        <w:t xml:space="preserve">   </w:t>
      </w:r>
      <w:r>
        <w:rPr>
          <w:rFonts w:hint="eastAsia" w:ascii="楷体" w:hAnsi="楷体" w:eastAsia="楷体" w:cs="Times New Roman"/>
          <w:b/>
          <w:kern w:val="2"/>
          <w:sz w:val="32"/>
          <w:szCs w:val="32"/>
        </w:rPr>
        <w:t>（八）政府采购决算情况</w:t>
      </w:r>
    </w:p>
    <w:p>
      <w:pPr>
        <w:pStyle w:val="4"/>
        <w:shd w:val="clear" w:color="auto" w:fill="FFFFFF"/>
        <w:spacing w:before="0" w:beforeAutospacing="0" w:after="0" w:afterAutospacing="0" w:line="384" w:lineRule="atLeast"/>
        <w:rPr>
          <w:rFonts w:ascii="楷体" w:hAnsi="楷体" w:eastAsia="楷体" w:cs="Times New Roman"/>
          <w:b/>
          <w:kern w:val="2"/>
          <w:sz w:val="32"/>
          <w:szCs w:val="32"/>
        </w:rPr>
      </w:pPr>
      <w:r>
        <w:rPr>
          <w:rFonts w:ascii="楷体" w:hAnsi="楷体" w:eastAsia="楷体" w:cs="Times New Roman"/>
          <w:b/>
          <w:kern w:val="2"/>
          <w:sz w:val="32"/>
          <w:szCs w:val="32"/>
        </w:rPr>
        <w:t xml:space="preserve">    </w:t>
      </w:r>
      <w:r>
        <w:rPr>
          <w:rFonts w:ascii="仿宋" w:hAnsi="仿宋" w:eastAsia="仿宋" w:cs="Times New Roman"/>
          <w:kern w:val="2"/>
          <w:sz w:val="32"/>
          <w:szCs w:val="32"/>
        </w:rPr>
        <w:t>2016</w:t>
      </w:r>
      <w:r>
        <w:rPr>
          <w:rFonts w:hint="eastAsia" w:ascii="仿宋" w:hAnsi="仿宋" w:eastAsia="仿宋" w:cs="Times New Roman"/>
          <w:kern w:val="2"/>
          <w:sz w:val="32"/>
          <w:szCs w:val="32"/>
        </w:rPr>
        <w:t>年度大厂镇人民政府</w:t>
      </w:r>
      <w:bookmarkStart w:id="0" w:name="_GoBack"/>
      <w:bookmarkEnd w:id="0"/>
      <w:r>
        <w:rPr>
          <w:rFonts w:hint="eastAsia" w:ascii="仿宋" w:hAnsi="仿宋" w:eastAsia="仿宋" w:cs="Times New Roman"/>
          <w:kern w:val="2"/>
          <w:sz w:val="32"/>
          <w:szCs w:val="32"/>
        </w:rPr>
        <w:t>采购支出总额</w:t>
      </w:r>
      <w:r>
        <w:rPr>
          <w:rFonts w:ascii="仿宋" w:hAnsi="仿宋" w:eastAsia="仿宋" w:cs="Times New Roman"/>
          <w:kern w:val="2"/>
          <w:sz w:val="32"/>
          <w:szCs w:val="32"/>
        </w:rPr>
        <w:t>300.08</w:t>
      </w:r>
      <w:r>
        <w:rPr>
          <w:rFonts w:hint="eastAsia" w:ascii="仿宋" w:hAnsi="仿宋" w:eastAsia="仿宋" w:cs="Times New Roman"/>
          <w:kern w:val="2"/>
          <w:sz w:val="32"/>
          <w:szCs w:val="32"/>
        </w:rPr>
        <w:t>万元，全部为政府采购工程支出。</w:t>
      </w:r>
    </w:p>
    <w:p>
      <w:pPr>
        <w:pStyle w:val="4"/>
        <w:shd w:val="clear" w:color="auto" w:fill="FFFFFF"/>
        <w:spacing w:before="0" w:beforeAutospacing="0" w:after="0" w:afterAutospacing="0" w:line="384" w:lineRule="atLeast"/>
        <w:rPr>
          <w:rFonts w:ascii="楷体" w:hAnsi="楷体" w:eastAsia="楷体" w:cs="Times New Roman"/>
          <w:b/>
          <w:kern w:val="2"/>
          <w:sz w:val="32"/>
          <w:szCs w:val="32"/>
        </w:rPr>
      </w:pPr>
      <w:r>
        <w:rPr>
          <w:rFonts w:ascii="楷体" w:hAnsi="楷体" w:eastAsia="楷体" w:cs="Times New Roman"/>
          <w:b/>
          <w:kern w:val="2"/>
          <w:sz w:val="32"/>
          <w:szCs w:val="32"/>
        </w:rPr>
        <w:t xml:space="preserve">   </w:t>
      </w:r>
      <w:r>
        <w:rPr>
          <w:rFonts w:hint="eastAsia" w:ascii="楷体" w:hAnsi="楷体" w:eastAsia="楷体" w:cs="Times New Roman"/>
          <w:b/>
          <w:kern w:val="2"/>
          <w:sz w:val="32"/>
          <w:szCs w:val="32"/>
        </w:rPr>
        <w:t>（九）国有资产信息</w:t>
      </w:r>
    </w:p>
    <w:p>
      <w:pPr>
        <w:pStyle w:val="4"/>
        <w:shd w:val="clear" w:color="auto" w:fill="FFFFFF"/>
        <w:spacing w:before="0" w:beforeAutospacing="0" w:after="0" w:afterAutospacing="0" w:line="384" w:lineRule="atLeast"/>
        <w:rPr>
          <w:rFonts w:ascii="仿宋" w:hAnsi="仿宋" w:eastAsia="仿宋" w:cs="Times New Roman"/>
          <w:kern w:val="2"/>
          <w:sz w:val="32"/>
          <w:szCs w:val="32"/>
        </w:rPr>
      </w:pPr>
      <w:r>
        <w:rPr>
          <w:rFonts w:ascii="仿宋" w:hAnsi="仿宋" w:eastAsia="仿宋" w:cs="Times New Roman"/>
          <w:kern w:val="2"/>
          <w:sz w:val="32"/>
          <w:szCs w:val="32"/>
        </w:rPr>
        <w:t xml:space="preserve">    </w:t>
      </w:r>
      <w:r>
        <w:rPr>
          <w:rFonts w:hint="eastAsia" w:ascii="仿宋" w:hAnsi="仿宋" w:eastAsia="仿宋" w:cs="Times New Roman"/>
          <w:kern w:val="2"/>
          <w:sz w:val="32"/>
          <w:szCs w:val="32"/>
        </w:rPr>
        <w:t>截至</w:t>
      </w:r>
      <w:r>
        <w:rPr>
          <w:rFonts w:ascii="仿宋" w:hAnsi="仿宋" w:eastAsia="仿宋" w:cs="Times New Roman"/>
          <w:kern w:val="2"/>
          <w:sz w:val="32"/>
          <w:szCs w:val="32"/>
        </w:rPr>
        <w:t>2016</w:t>
      </w:r>
      <w:r>
        <w:rPr>
          <w:rFonts w:hint="eastAsia" w:ascii="仿宋" w:hAnsi="仿宋" w:eastAsia="仿宋" w:cs="Times New Roman"/>
          <w:kern w:val="2"/>
          <w:sz w:val="32"/>
          <w:szCs w:val="32"/>
        </w:rPr>
        <w:t>年</w:t>
      </w:r>
      <w:r>
        <w:rPr>
          <w:rFonts w:ascii="仿宋" w:hAnsi="仿宋" w:eastAsia="仿宋" w:cs="Times New Roman"/>
          <w:kern w:val="2"/>
          <w:sz w:val="32"/>
          <w:szCs w:val="32"/>
        </w:rPr>
        <w:t>12</w:t>
      </w:r>
      <w:r>
        <w:rPr>
          <w:rFonts w:hint="eastAsia" w:ascii="仿宋" w:hAnsi="仿宋" w:eastAsia="仿宋" w:cs="Times New Roman"/>
          <w:kern w:val="2"/>
          <w:sz w:val="32"/>
          <w:szCs w:val="32"/>
        </w:rPr>
        <w:t>月</w:t>
      </w:r>
      <w:r>
        <w:rPr>
          <w:rFonts w:ascii="仿宋" w:hAnsi="仿宋" w:eastAsia="仿宋" w:cs="Times New Roman"/>
          <w:kern w:val="2"/>
          <w:sz w:val="32"/>
          <w:szCs w:val="32"/>
        </w:rPr>
        <w:t>31</w:t>
      </w:r>
      <w:r>
        <w:rPr>
          <w:rFonts w:hint="eastAsia" w:ascii="仿宋" w:hAnsi="仿宋" w:eastAsia="仿宋" w:cs="Times New Roman"/>
          <w:kern w:val="2"/>
          <w:sz w:val="32"/>
          <w:szCs w:val="32"/>
        </w:rPr>
        <w:t>日，本部门共有车辆</w:t>
      </w:r>
      <w:r>
        <w:rPr>
          <w:rFonts w:ascii="仿宋" w:hAnsi="仿宋" w:eastAsia="仿宋" w:cs="Times New Roman"/>
          <w:kern w:val="2"/>
          <w:sz w:val="32"/>
          <w:szCs w:val="32"/>
        </w:rPr>
        <w:t>7</w:t>
      </w:r>
      <w:r>
        <w:rPr>
          <w:rFonts w:hint="eastAsia" w:ascii="仿宋" w:hAnsi="仿宋" w:eastAsia="仿宋" w:cs="Times New Roman"/>
          <w:kern w:val="2"/>
          <w:sz w:val="32"/>
          <w:szCs w:val="32"/>
        </w:rPr>
        <w:t>辆，其中，一般公务用车</w:t>
      </w:r>
      <w:r>
        <w:rPr>
          <w:rFonts w:ascii="仿宋" w:hAnsi="仿宋" w:eastAsia="仿宋" w:cs="Times New Roman"/>
          <w:kern w:val="2"/>
          <w:sz w:val="32"/>
          <w:szCs w:val="32"/>
        </w:rPr>
        <w:t>5</w:t>
      </w:r>
      <w:r>
        <w:rPr>
          <w:rFonts w:hint="eastAsia" w:ascii="仿宋" w:hAnsi="仿宋" w:eastAsia="仿宋" w:cs="Times New Roman"/>
          <w:kern w:val="2"/>
          <w:sz w:val="32"/>
          <w:szCs w:val="32"/>
        </w:rPr>
        <w:t>辆、垃圾车</w:t>
      </w:r>
      <w:r>
        <w:rPr>
          <w:rFonts w:ascii="仿宋" w:hAnsi="仿宋" w:eastAsia="仿宋" w:cs="Times New Roman"/>
          <w:kern w:val="2"/>
          <w:sz w:val="32"/>
          <w:szCs w:val="32"/>
        </w:rPr>
        <w:t>2</w:t>
      </w:r>
      <w:r>
        <w:rPr>
          <w:rFonts w:hint="eastAsia" w:ascii="仿宋" w:hAnsi="仿宋" w:eastAsia="仿宋" w:cs="Times New Roman"/>
          <w:kern w:val="2"/>
          <w:sz w:val="32"/>
          <w:szCs w:val="32"/>
        </w:rPr>
        <w:t>辆。</w:t>
      </w:r>
    </w:p>
    <w:p>
      <w:pPr>
        <w:pStyle w:val="4"/>
        <w:shd w:val="clear" w:color="auto" w:fill="FFFFFF"/>
        <w:spacing w:before="0" w:beforeAutospacing="0" w:after="0" w:afterAutospacing="0" w:line="384" w:lineRule="atLeast"/>
        <w:rPr>
          <w:rFonts w:ascii="楷体" w:hAnsi="楷体" w:eastAsia="楷体" w:cs="Times New Roman"/>
          <w:b/>
          <w:kern w:val="2"/>
          <w:sz w:val="32"/>
          <w:szCs w:val="32"/>
        </w:rPr>
      </w:pPr>
      <w:r>
        <w:rPr>
          <w:rFonts w:ascii="楷体" w:hAnsi="楷体" w:eastAsia="楷体" w:cs="Times New Roman"/>
          <w:b/>
          <w:kern w:val="2"/>
          <w:sz w:val="32"/>
          <w:szCs w:val="32"/>
        </w:rPr>
        <w:t xml:space="preserve">   </w:t>
      </w:r>
      <w:r>
        <w:rPr>
          <w:rFonts w:hint="eastAsia" w:ascii="楷体" w:hAnsi="楷体" w:eastAsia="楷体" w:cs="Times New Roman"/>
          <w:b/>
          <w:kern w:val="2"/>
          <w:sz w:val="32"/>
          <w:szCs w:val="32"/>
        </w:rPr>
        <w:t>（十）其他需要说明的情况</w:t>
      </w:r>
    </w:p>
    <w:p>
      <w:pPr>
        <w:pStyle w:val="4"/>
        <w:shd w:val="clear" w:color="auto" w:fill="FFFFFF"/>
        <w:spacing w:before="0" w:beforeAutospacing="0" w:after="0" w:afterAutospacing="0" w:line="384" w:lineRule="atLeast"/>
        <w:rPr>
          <w:rFonts w:ascii="仿宋" w:hAnsi="仿宋" w:eastAsia="仿宋" w:cs="Times New Roman"/>
          <w:kern w:val="2"/>
          <w:sz w:val="32"/>
          <w:szCs w:val="32"/>
        </w:rPr>
      </w:pPr>
      <w:r>
        <w:rPr>
          <w:rFonts w:ascii="仿宋" w:hAnsi="仿宋" w:eastAsia="仿宋" w:cs="Times New Roman"/>
          <w:kern w:val="2"/>
          <w:sz w:val="32"/>
          <w:szCs w:val="32"/>
        </w:rPr>
        <w:t xml:space="preserve">    </w:t>
      </w:r>
      <w:r>
        <w:rPr>
          <w:rFonts w:hint="eastAsia" w:ascii="仿宋" w:hAnsi="仿宋" w:eastAsia="仿宋" w:cs="Times New Roman"/>
          <w:kern w:val="2"/>
          <w:sz w:val="32"/>
          <w:szCs w:val="32"/>
        </w:rPr>
        <w:t>我单位无其他需要说明的情况。</w:t>
      </w:r>
    </w:p>
    <w:p>
      <w:pPr>
        <w:spacing w:line="584" w:lineRule="exact"/>
        <w:ind w:firstLine="640" w:firstLineChars="200"/>
        <w:rPr>
          <w:rFonts w:eastAsia="黑体"/>
          <w:sz w:val="32"/>
          <w:szCs w:val="32"/>
        </w:rPr>
      </w:pPr>
      <w:r>
        <w:rPr>
          <w:rFonts w:hint="eastAsia" w:eastAsia="黑体"/>
          <w:sz w:val="32"/>
          <w:szCs w:val="32"/>
        </w:rPr>
        <w:t>四、名词解释</w:t>
      </w:r>
    </w:p>
    <w:p>
      <w:pPr>
        <w:pStyle w:val="4"/>
        <w:shd w:val="clear" w:color="auto" w:fill="FFFFFF"/>
        <w:spacing w:before="0" w:beforeAutospacing="0" w:after="0" w:afterAutospacing="0" w:line="384" w:lineRule="atLeast"/>
        <w:ind w:firstLine="640" w:firstLineChars="200"/>
        <w:rPr>
          <w:rFonts w:ascii="仿宋" w:hAnsi="仿宋" w:eastAsia="仿宋" w:cs="Times New Roman"/>
          <w:kern w:val="2"/>
          <w:sz w:val="32"/>
          <w:szCs w:val="32"/>
        </w:rPr>
      </w:pPr>
      <w:r>
        <w:rPr>
          <w:rFonts w:ascii="仿宋" w:hAnsi="仿宋" w:eastAsia="仿宋" w:cs="Times New Roman"/>
          <w:kern w:val="2"/>
          <w:sz w:val="32"/>
          <w:szCs w:val="32"/>
        </w:rPr>
        <w:t>1</w:t>
      </w:r>
      <w:r>
        <w:rPr>
          <w:rFonts w:hint="eastAsia" w:ascii="仿宋" w:hAnsi="仿宋" w:eastAsia="仿宋" w:cs="Times New Roman"/>
          <w:kern w:val="2"/>
          <w:sz w:val="32"/>
          <w:szCs w:val="32"/>
        </w:rPr>
        <w:t>、一般公共预算拨款收入：指县级财政当年拨付的资金。</w:t>
      </w:r>
    </w:p>
    <w:p>
      <w:pPr>
        <w:pStyle w:val="4"/>
        <w:shd w:val="clear" w:color="auto" w:fill="FFFFFF"/>
        <w:spacing w:before="0" w:beforeAutospacing="0" w:after="0" w:afterAutospacing="0" w:line="384" w:lineRule="atLeast"/>
        <w:ind w:firstLine="200"/>
        <w:rPr>
          <w:rFonts w:ascii="仿宋" w:hAnsi="仿宋" w:eastAsia="仿宋" w:cs="Times New Roman"/>
          <w:kern w:val="2"/>
          <w:sz w:val="32"/>
          <w:szCs w:val="32"/>
        </w:rPr>
      </w:pPr>
      <w:r>
        <w:rPr>
          <w:rFonts w:ascii="仿宋" w:hAnsi="仿宋" w:eastAsia="仿宋" w:cs="Times New Roman"/>
          <w:kern w:val="2"/>
          <w:sz w:val="32"/>
          <w:szCs w:val="32"/>
        </w:rPr>
        <w:t xml:space="preserve">   2</w:t>
      </w:r>
      <w:r>
        <w:rPr>
          <w:rFonts w:hint="eastAsia" w:ascii="仿宋" w:hAnsi="仿宋" w:eastAsia="仿宋" w:cs="Times New Roman"/>
          <w:kern w:val="2"/>
          <w:sz w:val="32"/>
          <w:szCs w:val="32"/>
        </w:rPr>
        <w:t>、事业收入：指事业单位开展专业业务活动及辅助活动所取得的收入。</w:t>
      </w:r>
    </w:p>
    <w:p>
      <w:pPr>
        <w:pStyle w:val="4"/>
        <w:shd w:val="clear" w:color="auto" w:fill="FFFFFF"/>
        <w:spacing w:before="0" w:beforeAutospacing="0" w:after="0" w:afterAutospacing="0" w:line="384" w:lineRule="atLeast"/>
        <w:ind w:firstLine="640" w:firstLineChars="200"/>
        <w:rPr>
          <w:rFonts w:ascii="仿宋" w:hAnsi="仿宋" w:eastAsia="仿宋" w:cs="Times New Roman"/>
          <w:kern w:val="2"/>
          <w:sz w:val="32"/>
          <w:szCs w:val="32"/>
        </w:rPr>
      </w:pPr>
      <w:r>
        <w:rPr>
          <w:rFonts w:ascii="仿宋" w:hAnsi="仿宋" w:eastAsia="仿宋" w:cs="Times New Roman"/>
          <w:kern w:val="2"/>
          <w:sz w:val="32"/>
          <w:szCs w:val="32"/>
        </w:rPr>
        <w:t>3</w:t>
      </w:r>
      <w:r>
        <w:rPr>
          <w:rFonts w:hint="eastAsia" w:ascii="仿宋" w:hAnsi="仿宋" w:eastAsia="仿宋" w:cs="Times New Roman"/>
          <w:kern w:val="2"/>
          <w:sz w:val="32"/>
          <w:szCs w:val="32"/>
        </w:rPr>
        <w:t>、其他收入：指除上述“财政拨款收入”、“事业收入”等以外的收入。主要是按规定动用的租房收入、存款利息收入等。</w:t>
      </w:r>
    </w:p>
    <w:p>
      <w:pPr>
        <w:pStyle w:val="4"/>
        <w:shd w:val="clear" w:color="auto" w:fill="FFFFFF"/>
        <w:spacing w:before="0" w:beforeAutospacing="0" w:after="0" w:afterAutospacing="0" w:line="384" w:lineRule="atLeast"/>
        <w:ind w:firstLine="200"/>
        <w:rPr>
          <w:rFonts w:ascii="仿宋" w:hAnsi="仿宋" w:eastAsia="仿宋" w:cs="Times New Roman"/>
          <w:kern w:val="2"/>
          <w:sz w:val="32"/>
          <w:szCs w:val="32"/>
        </w:rPr>
      </w:pPr>
      <w:r>
        <w:rPr>
          <w:rFonts w:ascii="仿宋" w:hAnsi="仿宋" w:eastAsia="仿宋" w:cs="Times New Roman"/>
          <w:kern w:val="2"/>
          <w:sz w:val="32"/>
          <w:szCs w:val="32"/>
        </w:rPr>
        <w:t xml:space="preserve">   4</w:t>
      </w:r>
      <w:r>
        <w:rPr>
          <w:rFonts w:hint="eastAsia" w:ascii="仿宋" w:hAnsi="仿宋" w:eastAsia="仿宋" w:cs="Times New Roman"/>
          <w:kern w:val="2"/>
          <w:sz w:val="32"/>
          <w:szCs w:val="32"/>
        </w:rPr>
        <w:t>、基本支出：指为保障机构正常运转、完成日常工作任务而发生的人员支出和公用支出。</w:t>
      </w:r>
    </w:p>
    <w:p>
      <w:pPr>
        <w:pStyle w:val="4"/>
        <w:shd w:val="clear" w:color="auto" w:fill="FFFFFF"/>
        <w:spacing w:before="0" w:beforeAutospacing="0" w:after="0" w:afterAutospacing="0" w:line="384" w:lineRule="atLeast"/>
        <w:ind w:firstLine="200"/>
        <w:rPr>
          <w:rFonts w:ascii="仿宋" w:hAnsi="仿宋" w:eastAsia="仿宋" w:cs="Times New Roman"/>
          <w:kern w:val="2"/>
          <w:sz w:val="32"/>
          <w:szCs w:val="32"/>
        </w:rPr>
      </w:pPr>
      <w:r>
        <w:rPr>
          <w:rFonts w:ascii="仿宋" w:hAnsi="仿宋" w:eastAsia="仿宋" w:cs="Times New Roman"/>
          <w:kern w:val="2"/>
          <w:sz w:val="32"/>
          <w:szCs w:val="32"/>
        </w:rPr>
        <w:t xml:space="preserve">   5</w:t>
      </w:r>
      <w:r>
        <w:rPr>
          <w:rFonts w:hint="eastAsia" w:ascii="仿宋" w:hAnsi="仿宋" w:eastAsia="仿宋" w:cs="Times New Roman"/>
          <w:kern w:val="2"/>
          <w:sz w:val="32"/>
          <w:szCs w:val="32"/>
        </w:rPr>
        <w:t>、项目支出：指在基本支出之外为完成特定行政任务和事业发展目标所发生的支出。</w:t>
      </w:r>
    </w:p>
    <w:p>
      <w:pPr>
        <w:pStyle w:val="4"/>
        <w:shd w:val="clear" w:color="auto" w:fill="FFFFFF"/>
        <w:spacing w:before="0" w:beforeAutospacing="0" w:after="0" w:afterAutospacing="0" w:line="384" w:lineRule="atLeast"/>
        <w:ind w:firstLine="200"/>
        <w:rPr>
          <w:rFonts w:ascii="仿宋" w:hAnsi="仿宋" w:eastAsia="仿宋" w:cs="Times New Roman"/>
          <w:kern w:val="2"/>
          <w:sz w:val="32"/>
          <w:szCs w:val="32"/>
        </w:rPr>
      </w:pPr>
      <w:r>
        <w:rPr>
          <w:rFonts w:ascii="仿宋" w:hAnsi="仿宋" w:eastAsia="仿宋" w:cs="Times New Roman"/>
          <w:kern w:val="2"/>
          <w:sz w:val="32"/>
          <w:szCs w:val="32"/>
        </w:rPr>
        <w:t xml:space="preserve">   6</w:t>
      </w:r>
      <w:r>
        <w:rPr>
          <w:rFonts w:hint="eastAsia" w:ascii="仿宋" w:hAnsi="仿宋" w:eastAsia="仿宋" w:cs="Times New Roman"/>
          <w:kern w:val="2"/>
          <w:sz w:val="32"/>
          <w:szCs w:val="32"/>
        </w:rPr>
        <w:t>、上缴上级支出：指下级单位上缴上级的支出。</w:t>
      </w:r>
    </w:p>
    <w:p>
      <w:pPr>
        <w:pStyle w:val="4"/>
        <w:shd w:val="clear" w:color="auto" w:fill="FFFFFF"/>
        <w:spacing w:before="0" w:beforeAutospacing="0" w:after="0" w:afterAutospacing="0" w:line="384" w:lineRule="atLeast"/>
        <w:ind w:firstLine="200"/>
        <w:rPr>
          <w:rFonts w:ascii="仿宋" w:hAnsi="仿宋" w:eastAsia="仿宋" w:cs="Times New Roman"/>
          <w:kern w:val="2"/>
          <w:sz w:val="32"/>
          <w:szCs w:val="32"/>
        </w:rPr>
      </w:pPr>
      <w:r>
        <w:rPr>
          <w:rFonts w:ascii="仿宋" w:hAnsi="仿宋" w:eastAsia="仿宋" w:cs="Times New Roman"/>
          <w:kern w:val="2"/>
          <w:sz w:val="32"/>
          <w:szCs w:val="32"/>
        </w:rPr>
        <w:t xml:space="preserve">   7</w:t>
      </w:r>
      <w:r>
        <w:rPr>
          <w:rFonts w:hint="eastAsia" w:ascii="仿宋" w:hAnsi="仿宋" w:eastAsia="仿宋" w:cs="Times New Roman"/>
          <w:kern w:val="2"/>
          <w:sz w:val="32"/>
          <w:szCs w:val="32"/>
        </w:rPr>
        <w:t>、“三公”经费：纳入县级财政预算管理的“三公”经费，是指县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pStyle w:val="4"/>
        <w:shd w:val="clear" w:color="auto" w:fill="FFFFFF"/>
        <w:spacing w:before="0" w:beforeAutospacing="0" w:after="0" w:afterAutospacing="0" w:line="384" w:lineRule="atLeast"/>
        <w:ind w:firstLine="200"/>
        <w:rPr>
          <w:rFonts w:ascii="仿宋" w:hAnsi="仿宋" w:eastAsia="仿宋" w:cs="Times New Roman"/>
          <w:kern w:val="2"/>
          <w:sz w:val="32"/>
          <w:szCs w:val="32"/>
        </w:rPr>
      </w:pPr>
      <w:r>
        <w:rPr>
          <w:rFonts w:ascii="仿宋" w:hAnsi="仿宋" w:eastAsia="仿宋" w:cs="Times New Roman"/>
          <w:kern w:val="2"/>
          <w:sz w:val="32"/>
          <w:szCs w:val="32"/>
        </w:rPr>
        <w:t xml:space="preserve">   8</w:t>
      </w:r>
      <w:r>
        <w:rPr>
          <w:rFonts w:hint="eastAsia" w:ascii="仿宋" w:hAnsi="仿宋" w:eastAsia="仿宋" w:cs="Times New Roman"/>
          <w:kern w:val="2"/>
          <w:sz w:val="32"/>
          <w:szCs w:val="32"/>
        </w:rPr>
        <w:t>、机关运行费：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4"/>
        <w:shd w:val="clear" w:color="auto" w:fill="FFFFFF"/>
        <w:spacing w:before="0" w:beforeAutospacing="0" w:after="0" w:afterAutospacing="0" w:line="384" w:lineRule="atLeast"/>
        <w:ind w:firstLine="640" w:firstLineChars="200"/>
        <w:rPr>
          <w:rFonts w:ascii="仿宋" w:hAnsi="仿宋" w:eastAsia="仿宋" w:cs="Times New Roman"/>
          <w:kern w:val="2"/>
          <w:sz w:val="32"/>
          <w:szCs w:val="32"/>
        </w:rPr>
      </w:pPr>
    </w:p>
    <w:p>
      <w:pPr>
        <w:pStyle w:val="4"/>
        <w:shd w:val="clear" w:color="auto" w:fill="FFFFFF"/>
        <w:spacing w:before="0" w:beforeAutospacing="0" w:after="0" w:afterAutospacing="0" w:line="384" w:lineRule="atLeast"/>
        <w:rPr>
          <w:rFonts w:ascii="仿宋" w:hAnsi="仿宋" w:eastAsia="仿宋" w:cs="Times New Roman"/>
          <w:kern w:val="2"/>
          <w:sz w:val="32"/>
          <w:szCs w:val="32"/>
        </w:rPr>
      </w:pPr>
      <w:r>
        <w:rPr>
          <w:rFonts w:ascii="仿宋" w:hAnsi="仿宋" w:eastAsia="仿宋" w:cs="Times New Roman"/>
          <w:kern w:val="2"/>
          <w:sz w:val="32"/>
          <w:szCs w:val="32"/>
        </w:rPr>
        <w:t xml:space="preserve">   </w:t>
      </w:r>
    </w:p>
    <w:p>
      <w:pPr>
        <w:pStyle w:val="4"/>
        <w:shd w:val="clear" w:color="auto" w:fill="FFFFFF"/>
        <w:spacing w:before="0" w:beforeAutospacing="0" w:after="0" w:afterAutospacing="0" w:line="384" w:lineRule="atLeast"/>
        <w:rPr>
          <w:rFonts w:ascii="仿宋" w:hAnsi="仿宋" w:eastAsia="仿宋" w:cs="Times New Roman"/>
          <w:kern w:val="2"/>
          <w:sz w:val="32"/>
          <w:szCs w:val="32"/>
        </w:rPr>
      </w:pPr>
    </w:p>
    <w:p>
      <w:pPr>
        <w:pStyle w:val="4"/>
        <w:shd w:val="clear" w:color="auto" w:fill="FFFFFF"/>
        <w:spacing w:before="0" w:beforeAutospacing="0" w:after="0" w:afterAutospacing="0" w:line="384" w:lineRule="atLeast"/>
        <w:rPr>
          <w:rFonts w:ascii="黑体" w:hAnsi="黑体" w:eastAsia="黑体"/>
          <w:color w:val="3E3E3E"/>
          <w:sz w:val="27"/>
          <w:szCs w:val="27"/>
        </w:rPr>
      </w:pPr>
    </w:p>
    <w:p>
      <w:pPr>
        <w:pStyle w:val="4"/>
        <w:shd w:val="clear" w:color="auto" w:fill="FFFFFF"/>
        <w:spacing w:before="0" w:beforeAutospacing="0" w:after="0" w:afterAutospacing="0" w:line="384" w:lineRule="atLeast"/>
        <w:rPr>
          <w:rFonts w:ascii="微软雅黑" w:hAnsi="微软雅黑" w:eastAsia="微软雅黑"/>
          <w:color w:val="3E3E3E"/>
        </w:rPr>
      </w:pPr>
    </w:p>
    <w:p>
      <w:pPr>
        <w:pStyle w:val="4"/>
        <w:shd w:val="clear" w:color="auto" w:fill="FFFFFF"/>
        <w:spacing w:before="0" w:beforeAutospacing="0" w:after="0" w:afterAutospacing="0" w:line="384" w:lineRule="atLeast"/>
        <w:rPr>
          <w:rFonts w:ascii="微软雅黑" w:hAnsi="微软雅黑" w:eastAsia="微软雅黑"/>
          <w:color w:val="3E3E3E"/>
        </w:rPr>
      </w:pPr>
    </w:p>
    <w:sectPr>
      <w:headerReference r:id="rId5" w:type="first"/>
      <w:footerReference r:id="rId8" w:type="first"/>
      <w:headerReference r:id="rId3" w:type="default"/>
      <w:footerReference r:id="rId6" w:type="default"/>
      <w:headerReference r:id="rId4" w:type="even"/>
      <w:footerReference r:id="rId7" w:type="even"/>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方正书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DcyNTdkYWJlMDVhZjk1Y2MxZTkyMDcyMjY4NDc0YzEifQ=="/>
  </w:docVars>
  <w:rsids>
    <w:rsidRoot w:val="00AA4879"/>
    <w:rsid w:val="0002023E"/>
    <w:rsid w:val="000273E6"/>
    <w:rsid w:val="00041CFF"/>
    <w:rsid w:val="00064D89"/>
    <w:rsid w:val="00082ED0"/>
    <w:rsid w:val="000A6134"/>
    <w:rsid w:val="000E13D8"/>
    <w:rsid w:val="0011506D"/>
    <w:rsid w:val="001550B3"/>
    <w:rsid w:val="001C1461"/>
    <w:rsid w:val="001D16FC"/>
    <w:rsid w:val="001D61CC"/>
    <w:rsid w:val="0021789A"/>
    <w:rsid w:val="002366A1"/>
    <w:rsid w:val="002E3A6E"/>
    <w:rsid w:val="00307993"/>
    <w:rsid w:val="003103F9"/>
    <w:rsid w:val="003E2D8C"/>
    <w:rsid w:val="00425292"/>
    <w:rsid w:val="004760FE"/>
    <w:rsid w:val="004A0F39"/>
    <w:rsid w:val="004D493D"/>
    <w:rsid w:val="00501B3B"/>
    <w:rsid w:val="00511D6B"/>
    <w:rsid w:val="00542009"/>
    <w:rsid w:val="005441D3"/>
    <w:rsid w:val="00570901"/>
    <w:rsid w:val="005C1117"/>
    <w:rsid w:val="005D1505"/>
    <w:rsid w:val="005F4D48"/>
    <w:rsid w:val="006436ED"/>
    <w:rsid w:val="00643A15"/>
    <w:rsid w:val="00661EC8"/>
    <w:rsid w:val="0067235C"/>
    <w:rsid w:val="006764D1"/>
    <w:rsid w:val="00695443"/>
    <w:rsid w:val="00723F32"/>
    <w:rsid w:val="007611F9"/>
    <w:rsid w:val="007742CA"/>
    <w:rsid w:val="00777750"/>
    <w:rsid w:val="007D7899"/>
    <w:rsid w:val="00803FEA"/>
    <w:rsid w:val="008B0715"/>
    <w:rsid w:val="008D3C57"/>
    <w:rsid w:val="0095552B"/>
    <w:rsid w:val="00981DF7"/>
    <w:rsid w:val="009A27F1"/>
    <w:rsid w:val="009B0792"/>
    <w:rsid w:val="00AA4879"/>
    <w:rsid w:val="00AC435A"/>
    <w:rsid w:val="00AF259F"/>
    <w:rsid w:val="00AF42FA"/>
    <w:rsid w:val="00B3095B"/>
    <w:rsid w:val="00B433F0"/>
    <w:rsid w:val="00B51327"/>
    <w:rsid w:val="00BB4504"/>
    <w:rsid w:val="00BB6298"/>
    <w:rsid w:val="00BB794A"/>
    <w:rsid w:val="00BF15F5"/>
    <w:rsid w:val="00C127F9"/>
    <w:rsid w:val="00CA4407"/>
    <w:rsid w:val="00CF5582"/>
    <w:rsid w:val="00D37E9F"/>
    <w:rsid w:val="00D57AD2"/>
    <w:rsid w:val="00DB3F1A"/>
    <w:rsid w:val="00DC53E2"/>
    <w:rsid w:val="00EC2CA4"/>
    <w:rsid w:val="00EE0B06"/>
    <w:rsid w:val="00EF21B4"/>
    <w:rsid w:val="00EF2E46"/>
    <w:rsid w:val="00F02180"/>
    <w:rsid w:val="00F143D1"/>
    <w:rsid w:val="00F22866"/>
    <w:rsid w:val="00F25C54"/>
    <w:rsid w:val="00F41A31"/>
    <w:rsid w:val="00F87354"/>
    <w:rsid w:val="00F91410"/>
    <w:rsid w:val="00FB1D48"/>
    <w:rsid w:val="00FD3FED"/>
    <w:rsid w:val="00FE11FA"/>
    <w:rsid w:val="399B1B3B"/>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iPriority w:val="99"/>
    <w:pPr>
      <w:tabs>
        <w:tab w:val="center" w:pos="4153"/>
        <w:tab w:val="right" w:pos="8306"/>
      </w:tabs>
      <w:snapToGrid w:val="0"/>
      <w:jc w:val="left"/>
    </w:pPr>
    <w:rPr>
      <w:sz w:val="18"/>
      <w:szCs w:val="18"/>
    </w:rPr>
  </w:style>
  <w:style w:type="paragraph" w:styleId="3">
    <w:name w:val="header"/>
    <w:basedOn w:val="1"/>
    <w:link w:val="7"/>
    <w:semiHidden/>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iPriority w:val="99"/>
    <w:pPr>
      <w:widowControl/>
      <w:spacing w:before="100" w:beforeAutospacing="1" w:after="100" w:afterAutospacing="1"/>
      <w:jc w:val="left"/>
    </w:pPr>
    <w:rPr>
      <w:rFonts w:ascii="宋体" w:hAnsi="宋体" w:cs="宋体"/>
      <w:kern w:val="0"/>
      <w:sz w:val="24"/>
      <w:szCs w:val="24"/>
    </w:rPr>
  </w:style>
  <w:style w:type="character" w:customStyle="1" w:styleId="7">
    <w:name w:val="页眉 Char"/>
    <w:basedOn w:val="6"/>
    <w:link w:val="3"/>
    <w:semiHidden/>
    <w:locked/>
    <w:uiPriority w:val="99"/>
    <w:rPr>
      <w:rFonts w:cs="Times New Roman"/>
      <w:sz w:val="18"/>
      <w:szCs w:val="18"/>
    </w:rPr>
  </w:style>
  <w:style w:type="character" w:customStyle="1" w:styleId="8">
    <w:name w:val="页脚 Char"/>
    <w:basedOn w:val="6"/>
    <w:link w:val="2"/>
    <w:semiHidden/>
    <w:locked/>
    <w:uiPriority w:val="99"/>
    <w:rPr>
      <w:rFonts w:cs="Times New Roman"/>
      <w:sz w:val="18"/>
      <w:szCs w:val="18"/>
    </w:rPr>
  </w:style>
  <w:style w:type="character" w:customStyle="1" w:styleId="9">
    <w:name w:val="apple-converted-space"/>
    <w:basedOn w:val="6"/>
    <w:uiPriority w:val="99"/>
    <w:rPr>
      <w:rFonts w:cs="Times New Roman"/>
    </w:rPr>
  </w:style>
  <w:style w:type="paragraph" w:styleId="10">
    <w:name w:val="List Paragraph"/>
    <w:basedOn w:val="1"/>
    <w:qFormat/>
    <w:uiPriority w:val="99"/>
    <w:pPr>
      <w:ind w:firstLine="420" w:firstLineChars="200"/>
    </w:pPr>
  </w:style>
  <w:style w:type="paragraph" w:customStyle="1" w:styleId="11">
    <w:name w:val="Default"/>
    <w:uiPriority w:val="99"/>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2516</Words>
  <Characters>335</Characters>
  <Lines>2</Lines>
  <Paragraphs>5</Paragraphs>
  <TotalTime>240</TotalTime>
  <ScaleCrop>false</ScaleCrop>
  <LinksUpToDate>false</LinksUpToDate>
  <CharactersWithSpaces>2846</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2017-10-24T02:27:00Z</dcterms:created>
  <dc:creator>Windows 用户</dc:creator>
  <cp:lastModifiedBy>lenovo</cp:lastModifiedBy>
  <dcterms:modified xsi:type="dcterms:W3CDTF">2023-12-29T02:30:18Z</dcterms:modified>
  <cp:revision>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65AAA29BE6CD4DA99F5D861B45975068_12</vt:lpwstr>
  </property>
</Properties>
</file>